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1925" w14:textId="4D21086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sz w:val="22"/>
          <w:szCs w:val="22"/>
          <w:lang w:val="uk-UA"/>
        </w:rPr>
      </w:pP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ПРИВАТНЕ АКЦІОНЕРНЕ ТОВАРИСТВО "</w:t>
      </w:r>
      <w:r w:rsidRPr="001941DC">
        <w:rPr>
          <w:rFonts w:ascii="Cambria" w:hAnsi="Cambria"/>
          <w:bCs/>
          <w:sz w:val="22"/>
          <w:szCs w:val="22"/>
          <w:lang w:val="uk-UA"/>
        </w:rPr>
        <w:t>ПРОМО  ГРУП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"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код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за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ЄДРПОУ </w:t>
      </w:r>
      <w:r w:rsidRPr="001941DC">
        <w:rPr>
          <w:rFonts w:ascii="Cambria" w:hAnsi="Cambria"/>
          <w:bCs/>
          <w:color w:val="000000"/>
          <w:sz w:val="22"/>
          <w:szCs w:val="22"/>
          <w:lang w:val="uk-UA"/>
        </w:rPr>
        <w:t>38493853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(далі – Товариство) відповідно до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ч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. 1 ст. 116 Закону України «Про акціонерні товариства» повідомляє, що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20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.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12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.2023 р.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позачерговими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загальними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зборами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(Протокол №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2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від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20.12.2023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прийнято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рішення</w:t>
      </w:r>
      <w:proofErr w:type="spellEnd"/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</w:t>
      </w:r>
      <w:r w:rsidRPr="001941DC">
        <w:rPr>
          <w:rFonts w:ascii="Cambria" w:hAnsi="Cambria" w:cs="Arial"/>
          <w:color w:val="000000"/>
          <w:sz w:val="22"/>
          <w:szCs w:val="22"/>
          <w:shd w:val="clear" w:color="auto" w:fill="FFFFFF"/>
          <w:lang w:val="uk-UA"/>
        </w:rPr>
        <w:t>п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рипинити ПРИВАТНЕ АКЦІОНЕРНЕ ТОВАРИСТВО "</w:t>
      </w:r>
      <w:proofErr w:type="gramStart"/>
      <w:r w:rsidRPr="001941DC">
        <w:rPr>
          <w:rFonts w:ascii="Cambria" w:hAnsi="Cambria"/>
          <w:bCs/>
          <w:sz w:val="22"/>
          <w:szCs w:val="22"/>
          <w:lang w:val="uk-UA"/>
        </w:rPr>
        <w:t>ПРОМО  ГРУП</w:t>
      </w:r>
      <w:proofErr w:type="gramEnd"/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шляхом перетворення в товариство з обмеженою відповідальністю.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О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рганізаційно-правов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а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форму  товариства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, 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що створюється шляхом перетворення — товариство з обмеженою відповідальністю; найменування   - ТОВАРИСТВО З ОБМЕЖЕНОЮ ВІДПОВІДАЛЬНІСТЮ "</w:t>
      </w:r>
      <w:r w:rsidRPr="001941DC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ЮБС ПРОМО ГРУП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" (ТОВ "</w:t>
      </w:r>
      <w:r w:rsidRPr="001941DC">
        <w:rPr>
          <w:rStyle w:val="xfmc1"/>
          <w:rFonts w:ascii="Cambria" w:hAnsi="Cambria" w:cs="Arial"/>
          <w:color w:val="000000"/>
          <w:sz w:val="22"/>
          <w:szCs w:val="22"/>
          <w:lang w:val="uk-UA"/>
        </w:rPr>
        <w:t>ЮБС ПРОМО ГРУП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");  місцезнаходження - </w:t>
      </w:r>
      <w:r w:rsidRPr="001941DC">
        <w:rPr>
          <w:rFonts w:ascii="Cambria" w:hAnsi="Cambria" w:cs="Segoe UI"/>
          <w:bCs/>
          <w:color w:val="000000"/>
          <w:sz w:val="22"/>
          <w:szCs w:val="22"/>
          <w:shd w:val="clear" w:color="auto" w:fill="FFFFFF"/>
          <w:lang w:val="uk-UA"/>
        </w:rPr>
        <w:t>61157, Харківська область, </w:t>
      </w:r>
      <w:hyperlink r:id="rId4" w:history="1">
        <w:r w:rsidRPr="001941DC">
          <w:rPr>
            <w:rStyle w:val="a4"/>
            <w:rFonts w:ascii="Cambria" w:hAnsi="Cambria" w:cs="Segoe UI"/>
            <w:bCs/>
            <w:color w:val="000000"/>
            <w:sz w:val="22"/>
            <w:szCs w:val="22"/>
            <w:shd w:val="clear" w:color="auto" w:fill="FFFFFF"/>
            <w:lang w:val="uk-UA"/>
          </w:rPr>
          <w:t>місто Харків</w:t>
        </w:r>
      </w:hyperlink>
      <w:r w:rsidRPr="001941DC">
        <w:rPr>
          <w:rFonts w:ascii="Cambria" w:hAnsi="Cambria" w:cs="Segoe UI"/>
          <w:bCs/>
          <w:color w:val="000000"/>
          <w:sz w:val="22"/>
          <w:szCs w:val="22"/>
          <w:shd w:val="clear" w:color="auto" w:fill="FFFFFF"/>
          <w:lang w:val="uk-UA"/>
        </w:rPr>
        <w:t>, вулиця Селянська, будинок 110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>.</w:t>
      </w:r>
      <w:r w:rsidRPr="001941DC"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  <w:t xml:space="preserve"> </w:t>
      </w:r>
    </w:p>
    <w:p w14:paraId="10D3E51C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1941DC">
        <w:rPr>
          <w:rFonts w:ascii="Cambria" w:hAnsi="Cambria"/>
          <w:color w:val="000000"/>
          <w:sz w:val="22"/>
          <w:szCs w:val="22"/>
          <w:lang w:val="uk-UA"/>
        </w:rPr>
        <w:t xml:space="preserve">Протягом 30 днів з дати оприлюднення протоколу загальних зборів, на яких прийнято рішення про припинення Товариства шляхом перетворення, </w:t>
      </w:r>
      <w:r w:rsidRPr="001941DC">
        <w:rPr>
          <w:rFonts w:ascii="Cambria" w:hAnsi="Cambria"/>
          <w:sz w:val="22"/>
          <w:szCs w:val="22"/>
          <w:lang w:val="uk-UA"/>
        </w:rPr>
        <w:t>ПРАТ "</w:t>
      </w:r>
      <w:r w:rsidRPr="001941DC">
        <w:rPr>
          <w:rFonts w:ascii="Cambria" w:hAnsi="Cambria"/>
          <w:bCs/>
          <w:sz w:val="22"/>
          <w:szCs w:val="22"/>
          <w:lang w:val="uk-UA"/>
        </w:rPr>
        <w:t>ПРОМО  ГРУП</w:t>
      </w:r>
      <w:r w:rsidRPr="001941DC">
        <w:rPr>
          <w:rFonts w:ascii="Cambria" w:hAnsi="Cambria"/>
          <w:sz w:val="22"/>
          <w:szCs w:val="22"/>
          <w:lang w:val="uk-UA"/>
        </w:rPr>
        <w:t xml:space="preserve">" </w:t>
      </w:r>
      <w:r w:rsidRPr="001941DC">
        <w:rPr>
          <w:rFonts w:ascii="Cambria" w:hAnsi="Cambria"/>
          <w:color w:val="000000"/>
          <w:sz w:val="22"/>
          <w:szCs w:val="22"/>
          <w:lang w:val="uk-UA"/>
        </w:rPr>
        <w:t xml:space="preserve">зобов’язано письмово повідомити про це кредиторів Товариства і розмістити повідомлення про ухвалене рішення у базі даних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ринків. Кредитор, вимоги якого до </w:t>
      </w:r>
      <w:r w:rsidRPr="001941DC">
        <w:rPr>
          <w:rFonts w:ascii="Cambria" w:hAnsi="Cambria"/>
          <w:sz w:val="22"/>
          <w:szCs w:val="22"/>
          <w:lang w:val="uk-UA"/>
        </w:rPr>
        <w:t>ПРАТ "</w:t>
      </w:r>
      <w:r w:rsidRPr="001941DC">
        <w:rPr>
          <w:rFonts w:ascii="Cambria" w:hAnsi="Cambria"/>
          <w:bCs/>
          <w:sz w:val="22"/>
          <w:szCs w:val="22"/>
          <w:lang w:val="uk-UA"/>
        </w:rPr>
        <w:t>ПРОМО  ГРУП</w:t>
      </w:r>
      <w:r w:rsidRPr="001941DC">
        <w:rPr>
          <w:rFonts w:ascii="Cambria" w:hAnsi="Cambria"/>
          <w:sz w:val="22"/>
          <w:szCs w:val="22"/>
          <w:lang w:val="uk-UA"/>
        </w:rPr>
        <w:t xml:space="preserve">" </w:t>
      </w:r>
      <w:r w:rsidRPr="001941DC">
        <w:rPr>
          <w:rFonts w:ascii="Cambria" w:hAnsi="Cambria"/>
          <w:color w:val="000000"/>
          <w:sz w:val="22"/>
          <w:szCs w:val="22"/>
          <w:lang w:val="uk-UA"/>
        </w:rPr>
        <w:t xml:space="preserve"> не забезпечені договорами застави, гарантії чи поруки, протягом 20 днів з дня надсилання йому такого повідомлення, може звернутися з письмовою вимогою про здійснення на вибір товариства однієї з таких дій:</w:t>
      </w:r>
    </w:p>
    <w:p w14:paraId="2C0917C6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1941DC">
        <w:rPr>
          <w:rFonts w:ascii="Cambria" w:hAnsi="Cambria"/>
          <w:color w:val="000000"/>
          <w:sz w:val="22"/>
          <w:szCs w:val="22"/>
          <w:lang w:val="uk-UA"/>
        </w:rPr>
        <w:t>1) забезпечення виконання зобов’язань шляхом укладення договорів застави, гарантії чи поруки;</w:t>
      </w:r>
    </w:p>
    <w:p w14:paraId="73E1CE09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1941DC">
        <w:rPr>
          <w:rFonts w:ascii="Cambria" w:hAnsi="Cambria"/>
          <w:color w:val="000000"/>
          <w:sz w:val="22"/>
          <w:szCs w:val="22"/>
          <w:lang w:val="uk-UA"/>
        </w:rPr>
        <w:t>2) дострокового припинення або виконання зобов’язань перед кредитором, якщо інше не передбачено правочином між Товариством та кредитором.</w:t>
      </w:r>
    </w:p>
    <w:p w14:paraId="38AA1792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1941DC">
        <w:rPr>
          <w:rFonts w:ascii="Cambria" w:hAnsi="Cambria"/>
          <w:color w:val="000000"/>
          <w:sz w:val="22"/>
          <w:szCs w:val="22"/>
          <w:lang w:val="uk-UA"/>
        </w:rPr>
        <w:t>У разі якщо кредитор не звернувся у строк, передбачений цією частиною, до товариства з письмовою вимогою, вважається, що він не вимагає від Товариства вчинення додаткових дій щодо зобов’язань перед ним.</w:t>
      </w:r>
    </w:p>
    <w:p w14:paraId="70570FE2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sz w:val="22"/>
          <w:szCs w:val="22"/>
          <w:lang w:val="uk-UA"/>
        </w:rPr>
      </w:pPr>
      <w:r w:rsidRPr="001941DC">
        <w:rPr>
          <w:rFonts w:ascii="Cambria" w:hAnsi="Cambria"/>
          <w:sz w:val="22"/>
          <w:szCs w:val="22"/>
          <w:lang w:val="uk-UA"/>
        </w:rPr>
        <w:t>ТОВАРИСТВО З ОБМЕЖЕНОЮ ВІДПОВІДАЛЬНІСТЮ "ЮБС ПРОМО ГРУП" стане правонаступником всіх активів та зобов`язань ПРИВАТНОГО АКЦІОНЕРНОГО ТОВАРИСТВА "ПРОМО ГРУП".</w:t>
      </w:r>
    </w:p>
    <w:p w14:paraId="570934C1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color w:val="000000"/>
          <w:sz w:val="22"/>
          <w:szCs w:val="22"/>
          <w:lang w:val="uk-UA"/>
        </w:rPr>
      </w:pPr>
      <w:r w:rsidRPr="001941DC">
        <w:rPr>
          <w:rFonts w:ascii="Cambria" w:hAnsi="Cambria"/>
          <w:color w:val="000000"/>
          <w:sz w:val="22"/>
          <w:szCs w:val="22"/>
          <w:lang w:val="uk-UA"/>
        </w:rPr>
        <w:t>Перетворення товариства не може бути завершено до задоволення вимог, заявлених кредиторами.</w:t>
      </w:r>
    </w:p>
    <w:p w14:paraId="074C2FD6" w14:textId="77777777" w:rsidR="001941DC" w:rsidRPr="001941DC" w:rsidRDefault="001941DC" w:rsidP="001941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7B7EA7A6" w14:textId="77777777" w:rsidR="001941DC" w:rsidRPr="001941DC" w:rsidRDefault="001941DC" w:rsidP="001941DC">
      <w:pPr>
        <w:tabs>
          <w:tab w:val="left" w:pos="700"/>
        </w:tabs>
        <w:autoSpaceDE w:val="0"/>
        <w:ind w:firstLine="709"/>
        <w:jc w:val="both"/>
        <w:rPr>
          <w:rStyle w:val="rvts44"/>
          <w:rFonts w:ascii="Cambria" w:hAnsi="Cambria"/>
          <w:bCs/>
          <w:color w:val="000000"/>
          <w:sz w:val="22"/>
          <w:szCs w:val="22"/>
          <w:shd w:val="clear" w:color="auto" w:fill="FFFFFF"/>
          <w:lang w:val="uk-UA"/>
        </w:rPr>
      </w:pPr>
    </w:p>
    <w:p w14:paraId="15A822E7" w14:textId="69979F38" w:rsidR="00CB7570" w:rsidRPr="001941DC" w:rsidRDefault="00CB7570" w:rsidP="001941DC">
      <w:pPr>
        <w:jc w:val="both"/>
        <w:rPr>
          <w:rFonts w:ascii="Cambria" w:hAnsi="Cambria"/>
          <w:sz w:val="22"/>
          <w:szCs w:val="22"/>
        </w:rPr>
      </w:pPr>
    </w:p>
    <w:sectPr w:rsidR="00CB7570" w:rsidRPr="00194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4"/>
    <w:rsid w:val="0005010C"/>
    <w:rsid w:val="001941DC"/>
    <w:rsid w:val="004E0104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91F6"/>
  <w15:chartTrackingRefBased/>
  <w15:docId w15:val="{224B2C29-238F-4D2F-AC32-57EDD7A4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1DC"/>
    <w:rPr>
      <w:b/>
      <w:bCs/>
    </w:rPr>
  </w:style>
  <w:style w:type="character" w:styleId="a4">
    <w:name w:val="Hyperlink"/>
    <w:rsid w:val="001941DC"/>
    <w:rPr>
      <w:color w:val="000080"/>
      <w:u w:val="single"/>
      <w:lang/>
    </w:rPr>
  </w:style>
  <w:style w:type="character" w:customStyle="1" w:styleId="xfmc1">
    <w:name w:val="xfmc1"/>
    <w:rsid w:val="001941DC"/>
  </w:style>
  <w:style w:type="character" w:customStyle="1" w:styleId="rvts44">
    <w:name w:val="rvts44"/>
    <w:rsid w:val="001941DC"/>
  </w:style>
  <w:style w:type="paragraph" w:customStyle="1" w:styleId="rvps2">
    <w:name w:val="rvps2"/>
    <w:basedOn w:val="a"/>
    <w:rsid w:val="001941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UA6312027001009610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2</cp:revision>
  <dcterms:created xsi:type="dcterms:W3CDTF">2023-12-24T13:48:00Z</dcterms:created>
  <dcterms:modified xsi:type="dcterms:W3CDTF">2023-12-24T14:00:00Z</dcterms:modified>
</cp:coreProperties>
</file>