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F7AA" w14:textId="77777777"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14:paraId="0F740083" w14:textId="77777777"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14:paraId="70446D91" w14:textId="77777777"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14:paraId="0C2C3490" w14:textId="77777777"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14:paraId="16E9268C" w14:textId="77777777"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14:paraId="6EB11C20" w14:textId="33BC37D6" w:rsidR="004263EB" w:rsidRDefault="00B748AE" w:rsidP="00DC6C96">
      <w:pPr>
        <w:pStyle w:val="3"/>
        <w:jc w:val="left"/>
        <w:rPr>
          <w:b w:val="0"/>
          <w:sz w:val="15"/>
          <w:lang w:val="uk-UA"/>
        </w:rPr>
      </w:pPr>
      <w:r>
        <w:rPr>
          <w:b w:val="0"/>
          <w:sz w:val="20"/>
          <w:szCs w:val="20"/>
          <w:u w:val="single"/>
          <w:lang w:val="en-US"/>
        </w:rPr>
        <w:t>21.12.2023</w:t>
      </w:r>
    </w:p>
    <w:p w14:paraId="1B90F85B"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239470EF" w14:textId="77777777" w:rsidR="004263EB" w:rsidRDefault="004263EB" w:rsidP="00DC6C96">
      <w:pPr>
        <w:pStyle w:val="3"/>
        <w:jc w:val="left"/>
        <w:rPr>
          <w:b w:val="0"/>
          <w:sz w:val="15"/>
          <w:lang w:val="uk-UA"/>
        </w:rPr>
      </w:pPr>
    </w:p>
    <w:p w14:paraId="10BD4B4E" w14:textId="3FFE07B8"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B748AE">
        <w:rPr>
          <w:b w:val="0"/>
          <w:sz w:val="20"/>
          <w:szCs w:val="20"/>
          <w:u w:val="single"/>
          <w:lang w:val="en-US"/>
        </w:rPr>
        <w:t>2/2112</w:t>
      </w:r>
    </w:p>
    <w:p w14:paraId="48FEB7F1"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6EE372C3"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45D942EB" w14:textId="77777777">
        <w:tc>
          <w:tcPr>
            <w:tcW w:w="5000" w:type="pct"/>
            <w:tcBorders>
              <w:top w:val="nil"/>
              <w:left w:val="nil"/>
              <w:bottom w:val="nil"/>
              <w:right w:val="nil"/>
            </w:tcBorders>
            <w:tcMar>
              <w:top w:w="60" w:type="dxa"/>
              <w:left w:w="60" w:type="dxa"/>
              <w:bottom w:w="60" w:type="dxa"/>
              <w:right w:w="60" w:type="dxa"/>
            </w:tcMar>
            <w:vAlign w:val="center"/>
          </w:tcPr>
          <w:p w14:paraId="26B6975B" w14:textId="77777777"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14:paraId="3AE90870" w14:textId="77777777"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14:paraId="56BF3ACE" w14:textId="77777777">
        <w:tc>
          <w:tcPr>
            <w:tcW w:w="1562" w:type="dxa"/>
            <w:tcBorders>
              <w:top w:val="nil"/>
              <w:left w:val="nil"/>
              <w:bottom w:val="nil"/>
              <w:right w:val="nil"/>
            </w:tcBorders>
            <w:tcMar>
              <w:top w:w="60" w:type="dxa"/>
              <w:left w:w="60" w:type="dxa"/>
              <w:bottom w:w="60" w:type="dxa"/>
              <w:right w:w="60" w:type="dxa"/>
            </w:tcMar>
            <w:vAlign w:val="center"/>
          </w:tcPr>
          <w:p w14:paraId="18F58D14" w14:textId="15B0FE9B" w:rsidR="00DC6C96" w:rsidRPr="00DF42E6" w:rsidRDefault="00B748AE"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комісії</w:t>
            </w:r>
            <w:proofErr w:type="spellEnd"/>
            <w:r>
              <w:rPr>
                <w:color w:val="000000"/>
                <w:sz w:val="20"/>
                <w:szCs w:val="20"/>
                <w:lang w:val="en-US"/>
              </w:rPr>
              <w:t xml:space="preserve"> з </w:t>
            </w:r>
            <w:proofErr w:type="spellStart"/>
            <w:r>
              <w:rPr>
                <w:color w:val="000000"/>
                <w:sz w:val="20"/>
                <w:szCs w:val="20"/>
                <w:lang w:val="en-US"/>
              </w:rPr>
              <w:t>припинення</w:t>
            </w:r>
            <w:proofErr w:type="spellEnd"/>
          </w:p>
        </w:tc>
        <w:tc>
          <w:tcPr>
            <w:tcW w:w="180" w:type="dxa"/>
            <w:tcBorders>
              <w:top w:val="nil"/>
              <w:left w:val="nil"/>
              <w:bottom w:val="nil"/>
              <w:right w:val="nil"/>
            </w:tcBorders>
            <w:tcMar>
              <w:top w:w="60" w:type="dxa"/>
              <w:left w:w="60" w:type="dxa"/>
              <w:bottom w:w="60" w:type="dxa"/>
              <w:right w:w="60" w:type="dxa"/>
            </w:tcMar>
            <w:vAlign w:val="center"/>
          </w:tcPr>
          <w:p w14:paraId="1F31EA52" w14:textId="77777777"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14:paraId="58F70C27" w14:textId="77777777"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14:paraId="189A0F22" w14:textId="77777777"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14:paraId="69435275" w14:textId="00C124C2" w:rsidR="00DC6C96" w:rsidRPr="00DF42E6" w:rsidRDefault="00B748AE" w:rsidP="00DC6C96">
            <w:pPr>
              <w:ind w:left="1280" w:hanging="591"/>
              <w:jc w:val="center"/>
              <w:rPr>
                <w:color w:val="000000"/>
                <w:sz w:val="20"/>
                <w:szCs w:val="20"/>
                <w:lang w:val="en-US"/>
              </w:rPr>
            </w:pPr>
            <w:proofErr w:type="spellStart"/>
            <w:r>
              <w:rPr>
                <w:color w:val="000000"/>
                <w:sz w:val="20"/>
                <w:szCs w:val="20"/>
                <w:lang w:val="en-US"/>
              </w:rPr>
              <w:t>Кобилка</w:t>
            </w:r>
            <w:proofErr w:type="spellEnd"/>
            <w:r>
              <w:rPr>
                <w:color w:val="000000"/>
                <w:sz w:val="20"/>
                <w:szCs w:val="20"/>
                <w:lang w:val="en-US"/>
              </w:rPr>
              <w:t xml:space="preserve"> </w:t>
            </w:r>
            <w:proofErr w:type="spellStart"/>
            <w:r>
              <w:rPr>
                <w:color w:val="000000"/>
                <w:sz w:val="20"/>
                <w:szCs w:val="20"/>
                <w:lang w:val="en-US"/>
              </w:rPr>
              <w:t>Олександр</w:t>
            </w:r>
            <w:proofErr w:type="spellEnd"/>
            <w:r>
              <w:rPr>
                <w:color w:val="000000"/>
                <w:sz w:val="20"/>
                <w:szCs w:val="20"/>
                <w:lang w:val="en-US"/>
              </w:rPr>
              <w:t xml:space="preserve"> </w:t>
            </w:r>
            <w:proofErr w:type="spellStart"/>
            <w:r>
              <w:rPr>
                <w:color w:val="000000"/>
                <w:sz w:val="20"/>
                <w:szCs w:val="20"/>
                <w:lang w:val="en-US"/>
              </w:rPr>
              <w:t>Вікторович</w:t>
            </w:r>
            <w:proofErr w:type="spellEnd"/>
          </w:p>
        </w:tc>
      </w:tr>
      <w:tr w:rsidR="00DC6C96" w14:paraId="05370043" w14:textId="77777777">
        <w:tc>
          <w:tcPr>
            <w:tcW w:w="1562" w:type="dxa"/>
            <w:tcBorders>
              <w:top w:val="single" w:sz="6" w:space="0" w:color="CCCCCC"/>
              <w:left w:val="nil"/>
              <w:bottom w:val="nil"/>
              <w:right w:val="nil"/>
            </w:tcBorders>
            <w:tcMar>
              <w:top w:w="60" w:type="dxa"/>
              <w:left w:w="60" w:type="dxa"/>
              <w:bottom w:w="60" w:type="dxa"/>
              <w:right w:w="60" w:type="dxa"/>
            </w:tcMar>
            <w:vAlign w:val="center"/>
          </w:tcPr>
          <w:p w14:paraId="013FC4AF" w14:textId="77777777"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14:paraId="06692ADF" w14:textId="77777777"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14:paraId="0B9E5075" w14:textId="77777777" w:rsidR="00DC6C96" w:rsidRDefault="00DC6C96" w:rsidP="00DC6C96">
            <w:pPr>
              <w:jc w:val="center"/>
              <w:rPr>
                <w:color w:val="000000"/>
              </w:rPr>
            </w:pPr>
            <w:r>
              <w:rPr>
                <w:rStyle w:val="small-text1"/>
                <w:color w:val="000000"/>
              </w:rPr>
              <w:t>(</w:t>
            </w:r>
            <w:proofErr w:type="spellStart"/>
            <w:r>
              <w:rPr>
                <w:rStyle w:val="small-text1"/>
                <w:color w:val="000000"/>
              </w:rPr>
              <w:t>підпис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14:paraId="53815441" w14:textId="77777777"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14:paraId="238A2194" w14:textId="77777777" w:rsidR="00DC6C96" w:rsidRDefault="00DC6C96" w:rsidP="00DC6C96">
            <w:pPr>
              <w:jc w:val="center"/>
              <w:rPr>
                <w:color w:val="000000"/>
              </w:rPr>
            </w:pPr>
            <w:r>
              <w:rPr>
                <w:rStyle w:val="small-text1"/>
                <w:color w:val="000000"/>
              </w:rPr>
              <w:t>(</w:t>
            </w:r>
            <w:proofErr w:type="spellStart"/>
            <w:r>
              <w:rPr>
                <w:rStyle w:val="small-text1"/>
                <w:color w:val="000000"/>
              </w:rPr>
              <w:t>прізвище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sidR="00244204">
              <w:rPr>
                <w:rStyle w:val="small-text1"/>
                <w:color w:val="000000"/>
              </w:rPr>
              <w:t xml:space="preserve"> </w:t>
            </w:r>
            <w:r w:rsidR="00244204">
              <w:rPr>
                <w:sz w:val="20"/>
                <w:szCs w:val="20"/>
                <w:lang w:val="uk-UA"/>
              </w:rPr>
              <w:t>або</w:t>
            </w:r>
            <w:r w:rsidR="00244204">
              <w:rPr>
                <w:sz w:val="20"/>
                <w:szCs w:val="20"/>
                <w:lang w:val="uk-UA"/>
              </w:rPr>
              <w:br/>
              <w:t>уповноваженої особи емітента</w:t>
            </w:r>
            <w:r>
              <w:rPr>
                <w:rStyle w:val="small-text1"/>
                <w:color w:val="000000"/>
              </w:rPr>
              <w:t>)</w:t>
            </w:r>
          </w:p>
        </w:tc>
      </w:tr>
      <w:tr w:rsidR="00DC6C96" w:rsidRPr="007E37D1" w14:paraId="3C503EDE" w14:textId="77777777">
        <w:tc>
          <w:tcPr>
            <w:tcW w:w="9601" w:type="dxa"/>
            <w:gridSpan w:val="5"/>
            <w:tcBorders>
              <w:top w:val="nil"/>
              <w:left w:val="nil"/>
              <w:bottom w:val="nil"/>
              <w:right w:val="nil"/>
            </w:tcBorders>
            <w:tcMar>
              <w:top w:w="60" w:type="dxa"/>
              <w:left w:w="60" w:type="dxa"/>
              <w:bottom w:w="60" w:type="dxa"/>
              <w:right w:w="60" w:type="dxa"/>
            </w:tcMar>
            <w:vAlign w:val="center"/>
          </w:tcPr>
          <w:p w14:paraId="2A11C77C" w14:textId="77777777" w:rsidR="00C86AFD" w:rsidRPr="00244204" w:rsidRDefault="00C86AFD" w:rsidP="00D42FB5">
            <w:pPr>
              <w:pStyle w:val="a4"/>
              <w:ind w:firstLine="567"/>
              <w:jc w:val="center"/>
              <w:rPr>
                <w:b/>
                <w:bCs/>
                <w:sz w:val="28"/>
                <w:szCs w:val="28"/>
              </w:rPr>
            </w:pPr>
          </w:p>
          <w:p w14:paraId="071E9BEB" w14:textId="77777777"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14:paraId="6D88A2D6" w14:textId="77777777"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14:paraId="67C3E26C" w14:textId="77777777" w:rsidTr="00902454">
        <w:tc>
          <w:tcPr>
            <w:tcW w:w="5000" w:type="pct"/>
            <w:gridSpan w:val="2"/>
            <w:tcMar>
              <w:top w:w="60" w:type="dxa"/>
              <w:left w:w="60" w:type="dxa"/>
              <w:bottom w:w="60" w:type="dxa"/>
              <w:right w:w="60" w:type="dxa"/>
            </w:tcMar>
            <w:vAlign w:val="center"/>
          </w:tcPr>
          <w:p w14:paraId="2DDBE3EE"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6ED448C8" w14:textId="77777777" w:rsidTr="00902454">
        <w:tc>
          <w:tcPr>
            <w:tcW w:w="2791" w:type="pct"/>
            <w:tcMar>
              <w:top w:w="60" w:type="dxa"/>
              <w:left w:w="60" w:type="dxa"/>
              <w:bottom w:w="60" w:type="dxa"/>
              <w:right w:w="60" w:type="dxa"/>
            </w:tcMar>
            <w:vAlign w:val="center"/>
          </w:tcPr>
          <w:p w14:paraId="60D23594" w14:textId="77777777"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209" w:type="pct"/>
            <w:vAlign w:val="center"/>
          </w:tcPr>
          <w:p w14:paraId="7B5E61A1" w14:textId="36E6A20C" w:rsidR="00DC6C96" w:rsidRPr="00DF42E6" w:rsidRDefault="00B748AE" w:rsidP="00DC6C96">
            <w:pPr>
              <w:rPr>
                <w:sz w:val="20"/>
                <w:szCs w:val="20"/>
                <w:lang w:val="en-US"/>
              </w:rPr>
            </w:pPr>
            <w:r>
              <w:rPr>
                <w:sz w:val="20"/>
                <w:szCs w:val="20"/>
                <w:lang w:val="en-US"/>
              </w:rPr>
              <w:t>ПРИВАТНЕ АКЦІОНЕРНЕ ТОВАРИСТВО "УКРАЇНСЬКА ПИВНА КОМПАНІЯ"</w:t>
            </w:r>
          </w:p>
        </w:tc>
      </w:tr>
      <w:tr w:rsidR="00DC6C96" w14:paraId="563FCF5B" w14:textId="77777777" w:rsidTr="00902454">
        <w:tc>
          <w:tcPr>
            <w:tcW w:w="2791" w:type="pct"/>
            <w:tcMar>
              <w:top w:w="60" w:type="dxa"/>
              <w:left w:w="60" w:type="dxa"/>
              <w:bottom w:w="60" w:type="dxa"/>
              <w:right w:w="60" w:type="dxa"/>
            </w:tcMar>
            <w:vAlign w:val="center"/>
          </w:tcPr>
          <w:p w14:paraId="60F9250E"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14:paraId="510F626D" w14:textId="5BE658A5" w:rsidR="00DC6C96" w:rsidRPr="00DF42E6" w:rsidRDefault="00B748AE"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26A86ACF" w14:textId="77777777" w:rsidTr="00902454">
        <w:tc>
          <w:tcPr>
            <w:tcW w:w="2791" w:type="pct"/>
            <w:tcMar>
              <w:top w:w="60" w:type="dxa"/>
              <w:left w:w="60" w:type="dxa"/>
              <w:bottom w:w="60" w:type="dxa"/>
              <w:right w:w="60" w:type="dxa"/>
            </w:tcMar>
            <w:vAlign w:val="center"/>
          </w:tcPr>
          <w:p w14:paraId="6902B524"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14:paraId="27EC132D" w14:textId="0A36FC56" w:rsidR="00D42FB5" w:rsidRPr="00DF42E6" w:rsidRDefault="00B748AE" w:rsidP="00DF42E6">
            <w:pPr>
              <w:rPr>
                <w:sz w:val="20"/>
                <w:szCs w:val="20"/>
                <w:lang w:val="en-US"/>
              </w:rPr>
            </w:pPr>
            <w:r>
              <w:rPr>
                <w:sz w:val="20"/>
                <w:szCs w:val="20"/>
                <w:lang w:val="uk-UA"/>
              </w:rPr>
              <w:t xml:space="preserve">61022 м. </w:t>
            </w:r>
            <w:proofErr w:type="spellStart"/>
            <w:r>
              <w:rPr>
                <w:sz w:val="20"/>
                <w:szCs w:val="20"/>
                <w:lang w:val="uk-UA"/>
              </w:rPr>
              <w:t>Харкiв</w:t>
            </w:r>
            <w:proofErr w:type="spellEnd"/>
            <w:r>
              <w:rPr>
                <w:sz w:val="20"/>
                <w:szCs w:val="20"/>
                <w:lang w:val="uk-UA"/>
              </w:rPr>
              <w:t xml:space="preserve"> пр. </w:t>
            </w:r>
            <w:proofErr w:type="spellStart"/>
            <w:r>
              <w:rPr>
                <w:sz w:val="20"/>
                <w:szCs w:val="20"/>
                <w:lang w:val="uk-UA"/>
              </w:rPr>
              <w:t>Незалежностi</w:t>
            </w:r>
            <w:proofErr w:type="spellEnd"/>
            <w:r>
              <w:rPr>
                <w:sz w:val="20"/>
                <w:szCs w:val="20"/>
                <w:lang w:val="uk-UA"/>
              </w:rPr>
              <w:t xml:space="preserve">, буд. 7, </w:t>
            </w:r>
            <w:proofErr w:type="spellStart"/>
            <w:r>
              <w:rPr>
                <w:sz w:val="20"/>
                <w:szCs w:val="20"/>
                <w:lang w:val="uk-UA"/>
              </w:rPr>
              <w:t>кв</w:t>
            </w:r>
            <w:proofErr w:type="spellEnd"/>
            <w:r>
              <w:rPr>
                <w:sz w:val="20"/>
                <w:szCs w:val="20"/>
                <w:lang w:val="uk-UA"/>
              </w:rPr>
              <w:t>. 264</w:t>
            </w:r>
          </w:p>
        </w:tc>
      </w:tr>
      <w:tr w:rsidR="00DC6C96" w14:paraId="4E500062" w14:textId="77777777" w:rsidTr="00902454">
        <w:tc>
          <w:tcPr>
            <w:tcW w:w="2791" w:type="pct"/>
            <w:tcMar>
              <w:top w:w="60" w:type="dxa"/>
              <w:left w:w="60" w:type="dxa"/>
              <w:bottom w:w="60" w:type="dxa"/>
              <w:right w:w="60" w:type="dxa"/>
            </w:tcMar>
            <w:vAlign w:val="center"/>
          </w:tcPr>
          <w:p w14:paraId="2616494A"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14:paraId="4006574D" w14:textId="6E531CD6" w:rsidR="00DC6C96" w:rsidRPr="00DF42E6" w:rsidRDefault="00B748AE" w:rsidP="00DC6C96">
            <w:pPr>
              <w:rPr>
                <w:sz w:val="20"/>
                <w:szCs w:val="20"/>
                <w:lang w:val="en-US"/>
              </w:rPr>
            </w:pPr>
            <w:r>
              <w:rPr>
                <w:sz w:val="20"/>
                <w:szCs w:val="20"/>
                <w:lang w:val="en-US"/>
              </w:rPr>
              <w:t>30289694</w:t>
            </w:r>
          </w:p>
        </w:tc>
      </w:tr>
      <w:tr w:rsidR="00DC6C96" w14:paraId="67824A12" w14:textId="77777777" w:rsidTr="00902454">
        <w:tc>
          <w:tcPr>
            <w:tcW w:w="2791" w:type="pct"/>
            <w:tcMar>
              <w:top w:w="60" w:type="dxa"/>
              <w:left w:w="60" w:type="dxa"/>
              <w:bottom w:w="60" w:type="dxa"/>
              <w:right w:w="60" w:type="dxa"/>
            </w:tcMar>
            <w:vAlign w:val="center"/>
          </w:tcPr>
          <w:p w14:paraId="6E2BA084" w14:textId="77777777"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14:paraId="1AB9DDE5" w14:textId="624B8EDE" w:rsidR="00DC6C96" w:rsidRPr="00DF42E6" w:rsidRDefault="00B748AE" w:rsidP="00DC6C96">
            <w:pPr>
              <w:rPr>
                <w:sz w:val="20"/>
                <w:szCs w:val="20"/>
                <w:lang w:val="en-US"/>
              </w:rPr>
            </w:pPr>
            <w:r>
              <w:rPr>
                <w:sz w:val="20"/>
                <w:szCs w:val="20"/>
                <w:lang w:val="en-US"/>
              </w:rPr>
              <w:t xml:space="preserve">+380507619214 </w:t>
            </w:r>
            <w:proofErr w:type="spellStart"/>
            <w:r>
              <w:rPr>
                <w:sz w:val="20"/>
                <w:szCs w:val="20"/>
                <w:lang w:val="en-US"/>
              </w:rPr>
              <w:t>немає</w:t>
            </w:r>
            <w:proofErr w:type="spellEnd"/>
          </w:p>
        </w:tc>
      </w:tr>
      <w:tr w:rsidR="00DC6C96" w14:paraId="12084E36" w14:textId="77777777" w:rsidTr="00902454">
        <w:tc>
          <w:tcPr>
            <w:tcW w:w="2791" w:type="pct"/>
            <w:tcMar>
              <w:top w:w="60" w:type="dxa"/>
              <w:left w:w="60" w:type="dxa"/>
              <w:bottom w:w="60" w:type="dxa"/>
              <w:right w:w="60" w:type="dxa"/>
            </w:tcMar>
            <w:vAlign w:val="center"/>
          </w:tcPr>
          <w:p w14:paraId="0C607101" w14:textId="77777777"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14:paraId="6ADBEC62" w14:textId="3A71719A" w:rsidR="00DC6C96" w:rsidRPr="00DF42E6" w:rsidRDefault="00B748AE" w:rsidP="00DC6C96">
            <w:pPr>
              <w:rPr>
                <w:sz w:val="20"/>
                <w:szCs w:val="20"/>
                <w:lang w:val="en-US"/>
              </w:rPr>
            </w:pPr>
            <w:r>
              <w:rPr>
                <w:sz w:val="20"/>
                <w:szCs w:val="20"/>
                <w:lang w:val="en-US"/>
              </w:rPr>
              <w:t>m.us@beer-co.com</w:t>
            </w:r>
          </w:p>
        </w:tc>
      </w:tr>
      <w:tr w:rsidR="00531337" w14:paraId="309A8688" w14:textId="77777777" w:rsidTr="00902454">
        <w:tc>
          <w:tcPr>
            <w:tcW w:w="2791" w:type="pct"/>
            <w:tcMar>
              <w:top w:w="60" w:type="dxa"/>
              <w:left w:w="60" w:type="dxa"/>
              <w:bottom w:w="60" w:type="dxa"/>
              <w:right w:w="60" w:type="dxa"/>
            </w:tcMar>
            <w:vAlign w:val="center"/>
          </w:tcPr>
          <w:p w14:paraId="63AD2297" w14:textId="77777777" w:rsidR="00531337" w:rsidRPr="00531337" w:rsidRDefault="00531337" w:rsidP="00DC6C96">
            <w:pPr>
              <w:rPr>
                <w:b/>
                <w:color w:val="000000"/>
                <w:sz w:val="20"/>
                <w:szCs w:val="20"/>
              </w:rPr>
            </w:pPr>
            <w:r w:rsidRPr="00531337">
              <w:rPr>
                <w:b/>
                <w:color w:val="000000"/>
                <w:sz w:val="20"/>
                <w:szCs w:val="20"/>
              </w:rPr>
              <w:t xml:space="preserve">7. </w:t>
            </w:r>
            <w:proofErr w:type="spellStart"/>
            <w:r w:rsidR="00C86AFD" w:rsidRPr="00C86AFD">
              <w:rPr>
                <w:b/>
                <w:sz w:val="20"/>
                <w:szCs w:val="20"/>
              </w:rPr>
              <w:t>Найменування</w:t>
            </w:r>
            <w:proofErr w:type="spellEnd"/>
            <w:r w:rsidR="00C86AFD" w:rsidRPr="00C86AFD">
              <w:rPr>
                <w:b/>
                <w:sz w:val="20"/>
                <w:szCs w:val="20"/>
              </w:rPr>
              <w:t xml:space="preserve">, </w:t>
            </w:r>
            <w:proofErr w:type="spellStart"/>
            <w:r w:rsidR="00C86AFD" w:rsidRPr="00C86AFD">
              <w:rPr>
                <w:b/>
                <w:sz w:val="20"/>
                <w:szCs w:val="20"/>
              </w:rPr>
              <w:t>ідентифікаційний</w:t>
            </w:r>
            <w:proofErr w:type="spellEnd"/>
            <w:r w:rsidR="00C86AFD" w:rsidRPr="00C86AFD">
              <w:rPr>
                <w:b/>
                <w:sz w:val="20"/>
                <w:szCs w:val="20"/>
              </w:rPr>
              <w:t xml:space="preserve"> код </w:t>
            </w:r>
            <w:proofErr w:type="spellStart"/>
            <w:r w:rsidR="00C86AFD" w:rsidRPr="00C86AFD">
              <w:rPr>
                <w:b/>
                <w:sz w:val="20"/>
                <w:szCs w:val="20"/>
              </w:rPr>
              <w:t>юридичної</w:t>
            </w:r>
            <w:proofErr w:type="spellEnd"/>
            <w:r w:rsidR="00C86AFD" w:rsidRPr="00C86AFD">
              <w:rPr>
                <w:b/>
                <w:sz w:val="20"/>
                <w:szCs w:val="20"/>
              </w:rPr>
              <w:t xml:space="preserve"> особи, </w:t>
            </w:r>
            <w:proofErr w:type="spellStart"/>
            <w:r w:rsidR="00C86AFD" w:rsidRPr="00C86AFD">
              <w:rPr>
                <w:b/>
                <w:sz w:val="20"/>
                <w:szCs w:val="20"/>
              </w:rPr>
              <w:t>країна</w:t>
            </w:r>
            <w:proofErr w:type="spellEnd"/>
            <w:r w:rsidR="00C86AFD" w:rsidRPr="00C86AFD">
              <w:rPr>
                <w:b/>
                <w:sz w:val="20"/>
                <w:szCs w:val="20"/>
              </w:rPr>
              <w:t xml:space="preserve"> </w:t>
            </w:r>
            <w:proofErr w:type="spellStart"/>
            <w:r w:rsidR="00C86AFD" w:rsidRPr="00C86AFD">
              <w:rPr>
                <w:b/>
                <w:sz w:val="20"/>
                <w:szCs w:val="20"/>
              </w:rPr>
              <w:t>реєстрації</w:t>
            </w:r>
            <w:proofErr w:type="spellEnd"/>
            <w:r w:rsidR="00C86AFD" w:rsidRPr="00C86AFD">
              <w:rPr>
                <w:b/>
                <w:sz w:val="20"/>
                <w:szCs w:val="20"/>
              </w:rPr>
              <w:t xml:space="preserve"> </w:t>
            </w:r>
            <w:proofErr w:type="spellStart"/>
            <w:r w:rsidR="00C86AFD" w:rsidRPr="00C86AFD">
              <w:rPr>
                <w:b/>
                <w:sz w:val="20"/>
                <w:szCs w:val="20"/>
              </w:rPr>
              <w:t>юридичної</w:t>
            </w:r>
            <w:proofErr w:type="spellEnd"/>
            <w:r w:rsidR="00C86AFD" w:rsidRPr="00C86AFD">
              <w:rPr>
                <w:b/>
                <w:sz w:val="20"/>
                <w:szCs w:val="20"/>
              </w:rPr>
              <w:t xml:space="preserve"> особи та номер </w:t>
            </w:r>
            <w:proofErr w:type="spellStart"/>
            <w:r w:rsidR="00C86AFD" w:rsidRPr="00C86AFD">
              <w:rPr>
                <w:b/>
                <w:sz w:val="20"/>
                <w:szCs w:val="20"/>
              </w:rPr>
              <w:t>свідоцтва</w:t>
            </w:r>
            <w:proofErr w:type="spellEnd"/>
            <w:r w:rsidR="00C86AFD" w:rsidRPr="00C86AFD">
              <w:rPr>
                <w:b/>
                <w:sz w:val="20"/>
                <w:szCs w:val="20"/>
              </w:rPr>
              <w:t xml:space="preserve"> про </w:t>
            </w:r>
            <w:proofErr w:type="spellStart"/>
            <w:r w:rsidR="00C86AFD" w:rsidRPr="00C86AFD">
              <w:rPr>
                <w:b/>
                <w:sz w:val="20"/>
                <w:szCs w:val="20"/>
              </w:rPr>
              <w:t>включення</w:t>
            </w:r>
            <w:proofErr w:type="spellEnd"/>
            <w:r w:rsidR="00C86AFD" w:rsidRPr="00C86AFD">
              <w:rPr>
                <w:b/>
                <w:sz w:val="20"/>
                <w:szCs w:val="20"/>
              </w:rPr>
              <w:t xml:space="preserve"> до </w:t>
            </w:r>
            <w:proofErr w:type="spellStart"/>
            <w:r w:rsidR="00C86AFD" w:rsidRPr="00C86AFD">
              <w:rPr>
                <w:b/>
                <w:sz w:val="20"/>
                <w:szCs w:val="20"/>
              </w:rPr>
              <w:t>Реєстру</w:t>
            </w:r>
            <w:proofErr w:type="spellEnd"/>
            <w:r w:rsidR="00C86AFD" w:rsidRPr="00C86AFD">
              <w:rPr>
                <w:b/>
                <w:sz w:val="20"/>
                <w:szCs w:val="20"/>
              </w:rPr>
              <w:t xml:space="preserve"> </w:t>
            </w:r>
            <w:proofErr w:type="spellStart"/>
            <w:r w:rsidR="00C86AFD" w:rsidRPr="00C86AFD">
              <w:rPr>
                <w:b/>
                <w:sz w:val="20"/>
                <w:szCs w:val="20"/>
              </w:rPr>
              <w:t>осіб</w:t>
            </w:r>
            <w:proofErr w:type="spellEnd"/>
            <w:r w:rsidR="00C86AFD" w:rsidRPr="00C86AFD">
              <w:rPr>
                <w:b/>
                <w:sz w:val="20"/>
                <w:szCs w:val="20"/>
              </w:rPr>
              <w:t xml:space="preserve">, </w:t>
            </w:r>
            <w:proofErr w:type="spellStart"/>
            <w:r w:rsidR="00C86AFD" w:rsidRPr="00C86AFD">
              <w:rPr>
                <w:b/>
                <w:sz w:val="20"/>
                <w:szCs w:val="20"/>
              </w:rPr>
              <w:t>уповноважених</w:t>
            </w:r>
            <w:proofErr w:type="spellEnd"/>
            <w:r w:rsidR="00C86AFD" w:rsidRPr="00C86AFD">
              <w:rPr>
                <w:b/>
                <w:sz w:val="20"/>
                <w:szCs w:val="20"/>
              </w:rPr>
              <w:t xml:space="preserve"> </w:t>
            </w:r>
            <w:proofErr w:type="spellStart"/>
            <w:r w:rsidR="00C86AFD" w:rsidRPr="00C86AFD">
              <w:rPr>
                <w:b/>
                <w:sz w:val="20"/>
                <w:szCs w:val="20"/>
              </w:rPr>
              <w:t>надавати</w:t>
            </w:r>
            <w:proofErr w:type="spellEnd"/>
            <w:r w:rsidR="00C86AFD" w:rsidRPr="00C86AFD">
              <w:rPr>
                <w:b/>
                <w:sz w:val="20"/>
                <w:szCs w:val="20"/>
              </w:rPr>
              <w:t xml:space="preserve"> </w:t>
            </w:r>
            <w:proofErr w:type="spellStart"/>
            <w:r w:rsidR="00C86AFD" w:rsidRPr="00C86AFD">
              <w:rPr>
                <w:b/>
                <w:sz w:val="20"/>
                <w:szCs w:val="20"/>
              </w:rPr>
              <w:t>інформаційні</w:t>
            </w:r>
            <w:proofErr w:type="spellEnd"/>
            <w:r w:rsidR="00C86AFD" w:rsidRPr="00C86AFD">
              <w:rPr>
                <w:b/>
                <w:sz w:val="20"/>
                <w:szCs w:val="20"/>
              </w:rPr>
              <w:t xml:space="preserve"> </w:t>
            </w:r>
            <w:proofErr w:type="spellStart"/>
            <w:r w:rsidR="00C86AFD" w:rsidRPr="00C86AFD">
              <w:rPr>
                <w:b/>
                <w:sz w:val="20"/>
                <w:szCs w:val="20"/>
              </w:rPr>
              <w:t>послуги</w:t>
            </w:r>
            <w:proofErr w:type="spellEnd"/>
            <w:r w:rsidR="00C86AFD" w:rsidRPr="00C86AFD">
              <w:rPr>
                <w:b/>
                <w:sz w:val="20"/>
                <w:szCs w:val="20"/>
              </w:rPr>
              <w:t xml:space="preserve"> на фондовому ринку, особи, яка проводить </w:t>
            </w:r>
            <w:proofErr w:type="spellStart"/>
            <w:r w:rsidR="00C86AFD" w:rsidRPr="00C86AFD">
              <w:rPr>
                <w:b/>
                <w:sz w:val="20"/>
                <w:szCs w:val="20"/>
              </w:rPr>
              <w:t>діяльність</w:t>
            </w:r>
            <w:proofErr w:type="spellEnd"/>
            <w:r w:rsidR="00C86AFD" w:rsidRPr="00C86AFD">
              <w:rPr>
                <w:b/>
                <w:sz w:val="20"/>
                <w:szCs w:val="20"/>
              </w:rPr>
              <w:t xml:space="preserve"> з </w:t>
            </w:r>
            <w:proofErr w:type="spellStart"/>
            <w:r w:rsidR="00C86AFD" w:rsidRPr="00C86AFD">
              <w:rPr>
                <w:b/>
                <w:sz w:val="20"/>
                <w:szCs w:val="20"/>
              </w:rPr>
              <w:t>оприлюднення</w:t>
            </w:r>
            <w:proofErr w:type="spellEnd"/>
            <w:r w:rsidR="00C86AFD" w:rsidRPr="00C86AFD">
              <w:rPr>
                <w:b/>
                <w:sz w:val="20"/>
                <w:szCs w:val="20"/>
              </w:rPr>
              <w:t xml:space="preserve"> </w:t>
            </w:r>
            <w:proofErr w:type="spellStart"/>
            <w:r w:rsidR="00C86AFD" w:rsidRPr="00C86AFD">
              <w:rPr>
                <w:b/>
                <w:sz w:val="20"/>
                <w:szCs w:val="20"/>
              </w:rPr>
              <w:t>регульованої</w:t>
            </w:r>
            <w:proofErr w:type="spellEnd"/>
            <w:r w:rsidR="00C86AFD" w:rsidRPr="00C86AFD">
              <w:rPr>
                <w:b/>
                <w:sz w:val="20"/>
                <w:szCs w:val="20"/>
              </w:rPr>
              <w:t xml:space="preserve"> </w:t>
            </w:r>
            <w:proofErr w:type="spellStart"/>
            <w:r w:rsidR="00C86AFD" w:rsidRPr="00C86AFD">
              <w:rPr>
                <w:b/>
                <w:sz w:val="20"/>
                <w:szCs w:val="20"/>
              </w:rPr>
              <w:t>інформації</w:t>
            </w:r>
            <w:proofErr w:type="spellEnd"/>
            <w:r w:rsidR="00C86AFD" w:rsidRPr="00C86AFD">
              <w:rPr>
                <w:b/>
                <w:sz w:val="20"/>
                <w:szCs w:val="20"/>
              </w:rPr>
              <w:t xml:space="preserve"> </w:t>
            </w:r>
            <w:proofErr w:type="spellStart"/>
            <w:r w:rsidR="00C86AFD" w:rsidRPr="00C86AFD">
              <w:rPr>
                <w:b/>
                <w:sz w:val="20"/>
                <w:szCs w:val="20"/>
              </w:rPr>
              <w:t>від</w:t>
            </w:r>
            <w:proofErr w:type="spellEnd"/>
            <w:r w:rsidR="00C86AFD" w:rsidRPr="00C86AFD">
              <w:rPr>
                <w:b/>
                <w:sz w:val="20"/>
                <w:szCs w:val="20"/>
              </w:rPr>
              <w:t xml:space="preserve"> </w:t>
            </w:r>
            <w:proofErr w:type="spellStart"/>
            <w:r w:rsidR="00C86AFD" w:rsidRPr="00C86AFD">
              <w:rPr>
                <w:b/>
                <w:sz w:val="20"/>
                <w:szCs w:val="20"/>
              </w:rPr>
              <w:t>імені</w:t>
            </w:r>
            <w:proofErr w:type="spellEnd"/>
            <w:r w:rsidR="00C86AFD" w:rsidRPr="00C86AFD">
              <w:rPr>
                <w:b/>
                <w:sz w:val="20"/>
                <w:szCs w:val="20"/>
              </w:rPr>
              <w:t xml:space="preserve"> </w:t>
            </w:r>
            <w:proofErr w:type="spellStart"/>
            <w:r w:rsidR="00C86AFD" w:rsidRPr="00C86AFD">
              <w:rPr>
                <w:b/>
                <w:sz w:val="20"/>
                <w:szCs w:val="20"/>
              </w:rPr>
              <w:t>учасника</w:t>
            </w:r>
            <w:proofErr w:type="spellEnd"/>
            <w:r w:rsidR="00C86AFD" w:rsidRPr="00C86AFD">
              <w:rPr>
                <w:b/>
                <w:sz w:val="20"/>
                <w:szCs w:val="20"/>
              </w:rPr>
              <w:t xml:space="preserve"> фондового ринку (у </w:t>
            </w:r>
            <w:proofErr w:type="spellStart"/>
            <w:r w:rsidR="00C86AFD" w:rsidRPr="00C86AFD">
              <w:rPr>
                <w:b/>
                <w:sz w:val="20"/>
                <w:szCs w:val="20"/>
              </w:rPr>
              <w:t>разі</w:t>
            </w:r>
            <w:proofErr w:type="spellEnd"/>
            <w:r w:rsidR="00C86AFD" w:rsidRPr="00C86AFD">
              <w:rPr>
                <w:b/>
                <w:sz w:val="20"/>
                <w:szCs w:val="20"/>
              </w:rPr>
              <w:t xml:space="preserve"> </w:t>
            </w:r>
            <w:proofErr w:type="spellStart"/>
            <w:r w:rsidR="00C86AFD" w:rsidRPr="00C86AFD">
              <w:rPr>
                <w:b/>
                <w:sz w:val="20"/>
                <w:szCs w:val="20"/>
              </w:rPr>
              <w:t>здійснення</w:t>
            </w:r>
            <w:proofErr w:type="spellEnd"/>
            <w:r w:rsidR="00C86AFD" w:rsidRPr="00C86AFD">
              <w:rPr>
                <w:b/>
                <w:sz w:val="20"/>
                <w:szCs w:val="20"/>
              </w:rPr>
              <w:t xml:space="preserve"> </w:t>
            </w:r>
            <w:proofErr w:type="spellStart"/>
            <w:r w:rsidR="00C86AFD" w:rsidRPr="00C86AFD">
              <w:rPr>
                <w:b/>
                <w:sz w:val="20"/>
                <w:szCs w:val="20"/>
              </w:rPr>
              <w:t>оприлюднення</w:t>
            </w:r>
            <w:proofErr w:type="spellEnd"/>
            <w:r w:rsidR="00C86AFD" w:rsidRPr="00C86AFD">
              <w:rPr>
                <w:b/>
                <w:sz w:val="20"/>
                <w:szCs w:val="20"/>
              </w:rPr>
              <w:t>).</w:t>
            </w:r>
          </w:p>
        </w:tc>
        <w:tc>
          <w:tcPr>
            <w:tcW w:w="2209" w:type="pct"/>
            <w:vAlign w:val="center"/>
          </w:tcPr>
          <w:p w14:paraId="0414E4CF" w14:textId="78CAE548" w:rsidR="00531337" w:rsidRPr="009A60E3" w:rsidRDefault="00B748AE" w:rsidP="00DC6C96">
            <w:pPr>
              <w:rPr>
                <w:sz w:val="20"/>
                <w:szCs w:val="20"/>
                <w:lang w:val="en-US"/>
              </w:rPr>
            </w:pPr>
            <w:r>
              <w:rPr>
                <w:sz w:val="20"/>
                <w:szCs w:val="20"/>
                <w:lang w:val="en-US"/>
              </w:rPr>
              <w:t xml:space="preserve"> </w:t>
            </w:r>
          </w:p>
        </w:tc>
      </w:tr>
      <w:tr w:rsidR="00C86AFD" w14:paraId="073E725B" w14:textId="77777777" w:rsidTr="00902454">
        <w:tc>
          <w:tcPr>
            <w:tcW w:w="2791" w:type="pct"/>
            <w:tcMar>
              <w:top w:w="60" w:type="dxa"/>
              <w:left w:w="60" w:type="dxa"/>
              <w:bottom w:w="60" w:type="dxa"/>
              <w:right w:w="60" w:type="dxa"/>
            </w:tcMar>
            <w:vAlign w:val="center"/>
          </w:tcPr>
          <w:p w14:paraId="3327E520" w14:textId="77777777"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proofErr w:type="spellStart"/>
            <w:r w:rsidRPr="00C86AFD">
              <w:rPr>
                <w:b/>
                <w:sz w:val="20"/>
                <w:szCs w:val="20"/>
              </w:rPr>
              <w:t>Найменування</w:t>
            </w:r>
            <w:proofErr w:type="spellEnd"/>
            <w:r w:rsidRPr="00C86AFD">
              <w:rPr>
                <w:b/>
                <w:sz w:val="20"/>
                <w:szCs w:val="20"/>
              </w:rPr>
              <w:t xml:space="preserve">, </w:t>
            </w:r>
            <w:proofErr w:type="spellStart"/>
            <w:r w:rsidRPr="00C86AFD">
              <w:rPr>
                <w:b/>
                <w:sz w:val="20"/>
                <w:szCs w:val="20"/>
              </w:rPr>
              <w:t>ідентифікаційний</w:t>
            </w:r>
            <w:proofErr w:type="spellEnd"/>
            <w:r w:rsidRPr="00C86AFD">
              <w:rPr>
                <w:b/>
                <w:sz w:val="20"/>
                <w:szCs w:val="20"/>
              </w:rPr>
              <w:t xml:space="preserve"> код </w:t>
            </w:r>
            <w:proofErr w:type="spellStart"/>
            <w:r w:rsidRPr="00C86AFD">
              <w:rPr>
                <w:b/>
                <w:sz w:val="20"/>
                <w:szCs w:val="20"/>
              </w:rPr>
              <w:t>юридичної</w:t>
            </w:r>
            <w:proofErr w:type="spellEnd"/>
            <w:r w:rsidRPr="00C86AFD">
              <w:rPr>
                <w:b/>
                <w:sz w:val="20"/>
                <w:szCs w:val="20"/>
              </w:rPr>
              <w:t xml:space="preserve"> особи, </w:t>
            </w:r>
            <w:proofErr w:type="spellStart"/>
            <w:r w:rsidRPr="00C86AFD">
              <w:rPr>
                <w:b/>
                <w:sz w:val="20"/>
                <w:szCs w:val="20"/>
              </w:rPr>
              <w:t>країна</w:t>
            </w:r>
            <w:proofErr w:type="spellEnd"/>
            <w:r w:rsidRPr="00C86AFD">
              <w:rPr>
                <w:b/>
                <w:sz w:val="20"/>
                <w:szCs w:val="20"/>
              </w:rPr>
              <w:t xml:space="preserve"> </w:t>
            </w:r>
            <w:proofErr w:type="spellStart"/>
            <w:r w:rsidRPr="00C86AFD">
              <w:rPr>
                <w:b/>
                <w:sz w:val="20"/>
                <w:szCs w:val="20"/>
              </w:rPr>
              <w:t>реєстрації</w:t>
            </w:r>
            <w:proofErr w:type="spellEnd"/>
            <w:r w:rsidRPr="00C86AFD">
              <w:rPr>
                <w:b/>
                <w:sz w:val="20"/>
                <w:szCs w:val="20"/>
              </w:rPr>
              <w:t xml:space="preserve"> </w:t>
            </w:r>
            <w:proofErr w:type="spellStart"/>
            <w:r w:rsidRPr="00C86AFD">
              <w:rPr>
                <w:b/>
                <w:sz w:val="20"/>
                <w:szCs w:val="20"/>
              </w:rPr>
              <w:t>юридичної</w:t>
            </w:r>
            <w:proofErr w:type="spellEnd"/>
            <w:r w:rsidRPr="00C86AFD">
              <w:rPr>
                <w:b/>
                <w:sz w:val="20"/>
                <w:szCs w:val="20"/>
              </w:rPr>
              <w:t xml:space="preserve"> особи та номер </w:t>
            </w:r>
            <w:proofErr w:type="spellStart"/>
            <w:r w:rsidRPr="00C86AFD">
              <w:rPr>
                <w:b/>
                <w:sz w:val="20"/>
                <w:szCs w:val="20"/>
              </w:rPr>
              <w:t>свідоцтва</w:t>
            </w:r>
            <w:proofErr w:type="spellEnd"/>
            <w:r w:rsidRPr="00C86AFD">
              <w:rPr>
                <w:b/>
                <w:sz w:val="20"/>
                <w:szCs w:val="20"/>
              </w:rPr>
              <w:t xml:space="preserve"> про </w:t>
            </w:r>
            <w:proofErr w:type="spellStart"/>
            <w:r w:rsidRPr="00C86AFD">
              <w:rPr>
                <w:b/>
                <w:sz w:val="20"/>
                <w:szCs w:val="20"/>
              </w:rPr>
              <w:t>включення</w:t>
            </w:r>
            <w:proofErr w:type="spellEnd"/>
            <w:r w:rsidRPr="00C86AFD">
              <w:rPr>
                <w:b/>
                <w:sz w:val="20"/>
                <w:szCs w:val="20"/>
              </w:rPr>
              <w:t xml:space="preserve"> до </w:t>
            </w:r>
            <w:proofErr w:type="spellStart"/>
            <w:r w:rsidRPr="00C86AFD">
              <w:rPr>
                <w:b/>
                <w:sz w:val="20"/>
                <w:szCs w:val="20"/>
              </w:rPr>
              <w:t>Реєстру</w:t>
            </w:r>
            <w:proofErr w:type="spellEnd"/>
            <w:r w:rsidRPr="00C86AFD">
              <w:rPr>
                <w:b/>
                <w:sz w:val="20"/>
                <w:szCs w:val="20"/>
              </w:rPr>
              <w:t xml:space="preserve"> </w:t>
            </w:r>
            <w:proofErr w:type="spellStart"/>
            <w:r w:rsidRPr="00C86AFD">
              <w:rPr>
                <w:b/>
                <w:sz w:val="20"/>
                <w:szCs w:val="20"/>
              </w:rPr>
              <w:t>осіб</w:t>
            </w:r>
            <w:proofErr w:type="spellEnd"/>
            <w:r w:rsidRPr="00C86AFD">
              <w:rPr>
                <w:b/>
                <w:sz w:val="20"/>
                <w:szCs w:val="20"/>
              </w:rPr>
              <w:t xml:space="preserve">, </w:t>
            </w:r>
            <w:proofErr w:type="spellStart"/>
            <w:r w:rsidRPr="00C86AFD">
              <w:rPr>
                <w:b/>
                <w:sz w:val="20"/>
                <w:szCs w:val="20"/>
              </w:rPr>
              <w:t>уповноважених</w:t>
            </w:r>
            <w:proofErr w:type="spellEnd"/>
            <w:r w:rsidRPr="00C86AFD">
              <w:rPr>
                <w:b/>
                <w:sz w:val="20"/>
                <w:szCs w:val="20"/>
              </w:rPr>
              <w:t xml:space="preserve"> </w:t>
            </w:r>
            <w:proofErr w:type="spellStart"/>
            <w:r w:rsidRPr="00C86AFD">
              <w:rPr>
                <w:b/>
                <w:sz w:val="20"/>
                <w:szCs w:val="20"/>
              </w:rPr>
              <w:t>надавати</w:t>
            </w:r>
            <w:proofErr w:type="spellEnd"/>
            <w:r w:rsidRPr="00C86AFD">
              <w:rPr>
                <w:b/>
                <w:sz w:val="20"/>
                <w:szCs w:val="20"/>
              </w:rPr>
              <w:t xml:space="preserve"> </w:t>
            </w:r>
            <w:proofErr w:type="spellStart"/>
            <w:r w:rsidRPr="00C86AFD">
              <w:rPr>
                <w:b/>
                <w:sz w:val="20"/>
                <w:szCs w:val="20"/>
              </w:rPr>
              <w:t>інформаційні</w:t>
            </w:r>
            <w:proofErr w:type="spellEnd"/>
            <w:r w:rsidRPr="00C86AFD">
              <w:rPr>
                <w:b/>
                <w:sz w:val="20"/>
                <w:szCs w:val="20"/>
              </w:rPr>
              <w:t xml:space="preserve"> </w:t>
            </w:r>
            <w:proofErr w:type="spellStart"/>
            <w:r w:rsidRPr="00C86AFD">
              <w:rPr>
                <w:b/>
                <w:sz w:val="20"/>
                <w:szCs w:val="20"/>
              </w:rPr>
              <w:t>послуги</w:t>
            </w:r>
            <w:proofErr w:type="spellEnd"/>
            <w:r w:rsidRPr="00C86AFD">
              <w:rPr>
                <w:b/>
                <w:sz w:val="20"/>
                <w:szCs w:val="20"/>
              </w:rPr>
              <w:t xml:space="preserve"> на фондовому ринку, особи, яка </w:t>
            </w:r>
            <w:proofErr w:type="spellStart"/>
            <w:r w:rsidRPr="00C86AFD">
              <w:rPr>
                <w:b/>
                <w:sz w:val="20"/>
                <w:szCs w:val="20"/>
              </w:rPr>
              <w:t>здійснює</w:t>
            </w:r>
            <w:proofErr w:type="spellEnd"/>
            <w:r w:rsidRPr="00C86AFD">
              <w:rPr>
                <w:b/>
                <w:sz w:val="20"/>
                <w:szCs w:val="20"/>
              </w:rPr>
              <w:t xml:space="preserve"> </w:t>
            </w:r>
            <w:proofErr w:type="spellStart"/>
            <w:r w:rsidRPr="00C86AFD">
              <w:rPr>
                <w:b/>
                <w:sz w:val="20"/>
                <w:szCs w:val="20"/>
              </w:rPr>
              <w:t>подання</w:t>
            </w:r>
            <w:proofErr w:type="spellEnd"/>
            <w:r w:rsidRPr="00C86AFD">
              <w:rPr>
                <w:b/>
                <w:sz w:val="20"/>
                <w:szCs w:val="20"/>
              </w:rPr>
              <w:t xml:space="preserve"> </w:t>
            </w:r>
            <w:proofErr w:type="spellStart"/>
            <w:r w:rsidRPr="00C86AFD">
              <w:rPr>
                <w:b/>
                <w:sz w:val="20"/>
                <w:szCs w:val="20"/>
              </w:rPr>
              <w:t>звітності</w:t>
            </w:r>
            <w:proofErr w:type="spellEnd"/>
            <w:r w:rsidRPr="00C86AFD">
              <w:rPr>
                <w:b/>
                <w:sz w:val="20"/>
                <w:szCs w:val="20"/>
              </w:rPr>
              <w:t xml:space="preserve"> та/</w:t>
            </w:r>
            <w:proofErr w:type="spellStart"/>
            <w:r w:rsidRPr="00C86AFD">
              <w:rPr>
                <w:b/>
                <w:sz w:val="20"/>
                <w:szCs w:val="20"/>
              </w:rPr>
              <w:t>або</w:t>
            </w:r>
            <w:proofErr w:type="spellEnd"/>
            <w:r w:rsidRPr="00C86AFD">
              <w:rPr>
                <w:b/>
                <w:sz w:val="20"/>
                <w:szCs w:val="20"/>
              </w:rPr>
              <w:t xml:space="preserve"> </w:t>
            </w:r>
            <w:proofErr w:type="spellStart"/>
            <w:r w:rsidRPr="00C86AFD">
              <w:rPr>
                <w:b/>
                <w:sz w:val="20"/>
                <w:szCs w:val="20"/>
              </w:rPr>
              <w:t>адміністративних</w:t>
            </w:r>
            <w:proofErr w:type="spellEnd"/>
            <w:r w:rsidRPr="00C86AFD">
              <w:rPr>
                <w:b/>
                <w:sz w:val="20"/>
                <w:szCs w:val="20"/>
              </w:rPr>
              <w:t xml:space="preserve"> </w:t>
            </w:r>
            <w:proofErr w:type="spellStart"/>
            <w:r w:rsidRPr="00C86AFD">
              <w:rPr>
                <w:b/>
                <w:sz w:val="20"/>
                <w:szCs w:val="20"/>
              </w:rPr>
              <w:t>даних</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(у </w:t>
            </w:r>
            <w:proofErr w:type="spellStart"/>
            <w:r w:rsidRPr="00C86AFD">
              <w:rPr>
                <w:b/>
                <w:sz w:val="20"/>
                <w:szCs w:val="20"/>
              </w:rPr>
              <w:t>разі</w:t>
            </w:r>
            <w:proofErr w:type="spellEnd"/>
            <w:r w:rsidRPr="00C86AFD">
              <w:rPr>
                <w:b/>
                <w:sz w:val="20"/>
                <w:szCs w:val="20"/>
              </w:rPr>
              <w:t xml:space="preserve">, </w:t>
            </w:r>
            <w:proofErr w:type="spellStart"/>
            <w:r w:rsidRPr="00C86AFD">
              <w:rPr>
                <w:b/>
                <w:sz w:val="20"/>
                <w:szCs w:val="20"/>
              </w:rPr>
              <w:t>якщо</w:t>
            </w:r>
            <w:proofErr w:type="spellEnd"/>
            <w:r w:rsidRPr="00C86AFD">
              <w:rPr>
                <w:b/>
                <w:sz w:val="20"/>
                <w:szCs w:val="20"/>
              </w:rPr>
              <w:t xml:space="preserve"> </w:t>
            </w:r>
            <w:proofErr w:type="spellStart"/>
            <w:r w:rsidRPr="00C86AFD">
              <w:rPr>
                <w:b/>
                <w:sz w:val="20"/>
                <w:szCs w:val="20"/>
              </w:rPr>
              <w:t>емітент</w:t>
            </w:r>
            <w:proofErr w:type="spellEnd"/>
            <w:r w:rsidRPr="00C86AFD">
              <w:rPr>
                <w:b/>
                <w:sz w:val="20"/>
                <w:szCs w:val="20"/>
              </w:rPr>
              <w:t xml:space="preserve"> не </w:t>
            </w:r>
            <w:proofErr w:type="spellStart"/>
            <w:r w:rsidRPr="00C86AFD">
              <w:rPr>
                <w:b/>
                <w:sz w:val="20"/>
                <w:szCs w:val="20"/>
              </w:rPr>
              <w:t>подає</w:t>
            </w:r>
            <w:proofErr w:type="spellEnd"/>
            <w:r w:rsidRPr="00C86AFD">
              <w:rPr>
                <w:b/>
                <w:sz w:val="20"/>
                <w:szCs w:val="20"/>
              </w:rPr>
              <w:t xml:space="preserve"> </w:t>
            </w:r>
            <w:proofErr w:type="spellStart"/>
            <w:r w:rsidRPr="00C86AFD">
              <w:rPr>
                <w:b/>
                <w:sz w:val="20"/>
                <w:szCs w:val="20"/>
              </w:rPr>
              <w:t>Інформацію</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w:t>
            </w:r>
            <w:proofErr w:type="spellStart"/>
            <w:r w:rsidRPr="00C86AFD">
              <w:rPr>
                <w:b/>
                <w:sz w:val="20"/>
                <w:szCs w:val="20"/>
              </w:rPr>
              <w:t>безпосередньо</w:t>
            </w:r>
            <w:proofErr w:type="spellEnd"/>
            <w:r w:rsidRPr="00C86AFD">
              <w:rPr>
                <w:b/>
                <w:sz w:val="20"/>
                <w:szCs w:val="20"/>
              </w:rPr>
              <w:t>).</w:t>
            </w:r>
          </w:p>
        </w:tc>
        <w:tc>
          <w:tcPr>
            <w:tcW w:w="2209" w:type="pct"/>
            <w:vAlign w:val="center"/>
          </w:tcPr>
          <w:p w14:paraId="3BF8E4E2" w14:textId="77777777" w:rsidR="00B748AE" w:rsidRDefault="00B748AE"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59D69378" w14:textId="77777777" w:rsidR="00B748AE" w:rsidRDefault="00B748AE" w:rsidP="00DC6C96">
            <w:pPr>
              <w:rPr>
                <w:sz w:val="20"/>
                <w:szCs w:val="20"/>
                <w:lang w:val="en-US"/>
              </w:rPr>
            </w:pPr>
            <w:r>
              <w:rPr>
                <w:sz w:val="20"/>
                <w:szCs w:val="20"/>
                <w:lang w:val="en-US"/>
              </w:rPr>
              <w:t>21676262</w:t>
            </w:r>
          </w:p>
          <w:p w14:paraId="298204EA" w14:textId="77777777" w:rsidR="00B748AE" w:rsidRDefault="00B748AE" w:rsidP="00DC6C96">
            <w:pPr>
              <w:rPr>
                <w:sz w:val="20"/>
                <w:szCs w:val="20"/>
                <w:lang w:val="en-US"/>
              </w:rPr>
            </w:pPr>
            <w:proofErr w:type="spellStart"/>
            <w:r>
              <w:rPr>
                <w:sz w:val="20"/>
                <w:szCs w:val="20"/>
                <w:lang w:val="en-US"/>
              </w:rPr>
              <w:t>Україна</w:t>
            </w:r>
            <w:proofErr w:type="spellEnd"/>
          </w:p>
          <w:p w14:paraId="1C8DCEAD" w14:textId="7C033B2D" w:rsidR="00C86AFD" w:rsidRPr="00C86AFD" w:rsidRDefault="00B748AE" w:rsidP="00DC6C96">
            <w:pPr>
              <w:rPr>
                <w:sz w:val="20"/>
                <w:szCs w:val="20"/>
                <w:lang w:val="en-US"/>
              </w:rPr>
            </w:pPr>
            <w:r>
              <w:rPr>
                <w:sz w:val="20"/>
                <w:szCs w:val="20"/>
                <w:lang w:val="en-US"/>
              </w:rPr>
              <w:t>DR/00002/ARM</w:t>
            </w:r>
          </w:p>
        </w:tc>
      </w:tr>
      <w:tr w:rsidR="00DC6C96" w14:paraId="3593CED6" w14:textId="77777777"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01B5C6AF" w14:textId="77777777"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14:paraId="0272C87B" w14:textId="77777777" w:rsidR="00DC6C96" w:rsidRPr="00DF42E6" w:rsidRDefault="00DC6C96" w:rsidP="00DC6C96">
      <w:pPr>
        <w:rPr>
          <w:vanish/>
          <w:color w:val="000000"/>
          <w:sz w:val="20"/>
          <w:szCs w:val="20"/>
        </w:rPr>
      </w:pPr>
    </w:p>
    <w:p w14:paraId="0881CDE9" w14:textId="77777777"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14:paraId="7857C49B" w14:textId="77777777" w:rsidTr="00C86AFD">
        <w:trPr>
          <w:trHeight w:val="405"/>
        </w:trPr>
        <w:tc>
          <w:tcPr>
            <w:tcW w:w="3326" w:type="dxa"/>
            <w:tcMar>
              <w:top w:w="60" w:type="dxa"/>
              <w:left w:w="60" w:type="dxa"/>
              <w:bottom w:w="60" w:type="dxa"/>
              <w:right w:w="60" w:type="dxa"/>
            </w:tcMar>
            <w:vAlign w:val="bottom"/>
          </w:tcPr>
          <w:p w14:paraId="76C51219" w14:textId="77777777"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14:paraId="01545199" w14:textId="3B8C293B" w:rsidR="001714DF" w:rsidRPr="00DF42E6" w:rsidRDefault="00B748AE" w:rsidP="00DC6C96">
            <w:pPr>
              <w:jc w:val="center"/>
              <w:rPr>
                <w:b/>
                <w:sz w:val="20"/>
                <w:szCs w:val="20"/>
              </w:rPr>
            </w:pPr>
            <w:r>
              <w:rPr>
                <w:sz w:val="20"/>
                <w:szCs w:val="20"/>
                <w:lang w:val="en-US"/>
              </w:rPr>
              <w:t>https://beer-co.com/ua/site/ypk/*</w:t>
            </w:r>
          </w:p>
        </w:tc>
        <w:tc>
          <w:tcPr>
            <w:tcW w:w="1501" w:type="dxa"/>
            <w:tcMar>
              <w:top w:w="60" w:type="dxa"/>
              <w:left w:w="60" w:type="dxa"/>
              <w:bottom w:w="60" w:type="dxa"/>
              <w:right w:w="60" w:type="dxa"/>
            </w:tcMar>
            <w:vAlign w:val="center"/>
          </w:tcPr>
          <w:p w14:paraId="1ACAFCFA" w14:textId="7C8FCD19" w:rsidR="001714DF" w:rsidRPr="00DF42E6" w:rsidRDefault="00B748AE" w:rsidP="00DC6C96">
            <w:pPr>
              <w:jc w:val="center"/>
              <w:rPr>
                <w:sz w:val="20"/>
                <w:szCs w:val="20"/>
                <w:lang w:val="en-US"/>
              </w:rPr>
            </w:pPr>
            <w:r>
              <w:rPr>
                <w:sz w:val="20"/>
                <w:szCs w:val="20"/>
                <w:lang w:val="en-US"/>
              </w:rPr>
              <w:t>21.12.2023</w:t>
            </w:r>
          </w:p>
        </w:tc>
      </w:tr>
      <w:tr w:rsidR="001714DF" w:rsidRPr="00DF42E6" w14:paraId="26C70FF1" w14:textId="77777777" w:rsidTr="00C86AFD">
        <w:trPr>
          <w:trHeight w:val="465"/>
        </w:trPr>
        <w:tc>
          <w:tcPr>
            <w:tcW w:w="3326" w:type="dxa"/>
            <w:tcMar>
              <w:top w:w="60" w:type="dxa"/>
              <w:left w:w="60" w:type="dxa"/>
              <w:bottom w:w="60" w:type="dxa"/>
              <w:right w:w="60" w:type="dxa"/>
            </w:tcMar>
            <w:vAlign w:val="center"/>
          </w:tcPr>
          <w:p w14:paraId="5A1E6615" w14:textId="77777777"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14:paraId="5B3F07EC"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C1FCFD7" w14:textId="77777777"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14:paraId="0B751C30" w14:textId="77777777" w:rsidR="001714DF" w:rsidRPr="00DF42E6" w:rsidRDefault="001714DF" w:rsidP="00DC6C96">
            <w:pPr>
              <w:jc w:val="center"/>
              <w:rPr>
                <w:sz w:val="20"/>
                <w:szCs w:val="20"/>
              </w:rPr>
            </w:pPr>
            <w:r w:rsidRPr="00DF42E6">
              <w:rPr>
                <w:rStyle w:val="small-text"/>
                <w:sz w:val="20"/>
                <w:szCs w:val="20"/>
              </w:rPr>
              <w:t>(дата)</w:t>
            </w:r>
          </w:p>
        </w:tc>
      </w:tr>
    </w:tbl>
    <w:p w14:paraId="70C9460D" w14:textId="77777777" w:rsidR="008F7AD3" w:rsidRDefault="008F7AD3" w:rsidP="00C86AFD">
      <w:pPr>
        <w:rPr>
          <w:lang w:val="en-US"/>
        </w:rPr>
        <w:sectPr w:rsidR="008F7AD3" w:rsidSect="00B748AE">
          <w:pgSz w:w="11906" w:h="16838"/>
          <w:pgMar w:top="363" w:right="567" w:bottom="363" w:left="1417" w:header="708" w:footer="708" w:gutter="0"/>
          <w:cols w:space="708"/>
          <w:docGrid w:linePitch="360"/>
        </w:sectPr>
      </w:pPr>
    </w:p>
    <w:tbl>
      <w:tblPr>
        <w:tblpPr w:leftFromText="45" w:rightFromText="45" w:vertAnchor="text" w:tblpXSpec="right" w:tblpYSpec="center"/>
        <w:tblW w:w="2057" w:type="pct"/>
        <w:tblCellSpacing w:w="22" w:type="dxa"/>
        <w:tblCellMar>
          <w:top w:w="30" w:type="dxa"/>
          <w:left w:w="30" w:type="dxa"/>
          <w:bottom w:w="30" w:type="dxa"/>
          <w:right w:w="30" w:type="dxa"/>
        </w:tblCellMar>
        <w:tblLook w:val="04A0" w:firstRow="1" w:lastRow="0" w:firstColumn="1" w:lastColumn="0" w:noHBand="0" w:noVBand="1"/>
      </w:tblPr>
      <w:tblGrid>
        <w:gridCol w:w="4599"/>
      </w:tblGrid>
      <w:tr w:rsidR="008F7AD3" w:rsidRPr="008F7AD3" w14:paraId="08AA90FD" w14:textId="77777777" w:rsidTr="006E0FD0">
        <w:trPr>
          <w:trHeight w:val="407"/>
          <w:tblCellSpacing w:w="22" w:type="dxa"/>
        </w:trPr>
        <w:tc>
          <w:tcPr>
            <w:tcW w:w="4926" w:type="pct"/>
          </w:tcPr>
          <w:p w14:paraId="749163B2" w14:textId="77777777" w:rsidR="008F7AD3" w:rsidRPr="008F7AD3" w:rsidRDefault="008F7AD3" w:rsidP="008F7AD3">
            <w:pPr>
              <w:spacing w:before="100" w:beforeAutospacing="1" w:after="100" w:afterAutospacing="1"/>
              <w:rPr>
                <w:sz w:val="20"/>
                <w:szCs w:val="20"/>
                <w:lang w:val="uk-UA"/>
              </w:rPr>
            </w:pPr>
            <w:proofErr w:type="spellStart"/>
            <w:r w:rsidRPr="008F7AD3">
              <w:rPr>
                <w:sz w:val="20"/>
                <w:szCs w:val="20"/>
              </w:rPr>
              <w:lastRenderedPageBreak/>
              <w:t>Додаток</w:t>
            </w:r>
            <w:proofErr w:type="spellEnd"/>
            <w:r w:rsidRPr="008F7AD3">
              <w:rPr>
                <w:sz w:val="20"/>
                <w:szCs w:val="20"/>
              </w:rPr>
              <w:t xml:space="preserve"> 12</w:t>
            </w:r>
            <w:r w:rsidRPr="008F7AD3">
              <w:rPr>
                <w:sz w:val="20"/>
                <w:szCs w:val="20"/>
              </w:rPr>
              <w:br/>
              <w:t xml:space="preserve">до </w:t>
            </w:r>
            <w:proofErr w:type="spellStart"/>
            <w:r w:rsidRPr="008F7AD3">
              <w:rPr>
                <w:sz w:val="20"/>
                <w:szCs w:val="20"/>
              </w:rPr>
              <w:t>Положення</w:t>
            </w:r>
            <w:proofErr w:type="spellEnd"/>
            <w:r w:rsidRPr="008F7AD3">
              <w:rPr>
                <w:sz w:val="20"/>
                <w:szCs w:val="20"/>
              </w:rPr>
              <w:t xml:space="preserve"> про </w:t>
            </w:r>
            <w:proofErr w:type="spellStart"/>
            <w:r w:rsidRPr="008F7AD3">
              <w:rPr>
                <w:sz w:val="20"/>
                <w:szCs w:val="20"/>
              </w:rPr>
              <w:t>розкриття</w:t>
            </w:r>
            <w:proofErr w:type="spellEnd"/>
            <w:r w:rsidRPr="008F7AD3">
              <w:rPr>
                <w:sz w:val="20"/>
                <w:szCs w:val="20"/>
              </w:rPr>
              <w:t xml:space="preserve"> </w:t>
            </w:r>
            <w:proofErr w:type="spellStart"/>
            <w:r w:rsidRPr="008F7AD3">
              <w:rPr>
                <w:sz w:val="20"/>
                <w:szCs w:val="20"/>
              </w:rPr>
              <w:t>інформації</w:t>
            </w:r>
            <w:proofErr w:type="spellEnd"/>
            <w:r w:rsidRPr="008F7AD3">
              <w:rPr>
                <w:sz w:val="20"/>
                <w:szCs w:val="20"/>
              </w:rPr>
              <w:t xml:space="preserve"> </w:t>
            </w:r>
            <w:proofErr w:type="spellStart"/>
            <w:r w:rsidRPr="008F7AD3">
              <w:rPr>
                <w:sz w:val="20"/>
                <w:szCs w:val="20"/>
              </w:rPr>
              <w:t>емітентами</w:t>
            </w:r>
            <w:proofErr w:type="spellEnd"/>
            <w:r w:rsidRPr="008F7AD3">
              <w:rPr>
                <w:sz w:val="20"/>
                <w:szCs w:val="20"/>
              </w:rPr>
              <w:t xml:space="preserve"> </w:t>
            </w:r>
            <w:proofErr w:type="spellStart"/>
            <w:r w:rsidRPr="008F7AD3">
              <w:rPr>
                <w:sz w:val="20"/>
                <w:szCs w:val="20"/>
              </w:rPr>
              <w:t>цінних</w:t>
            </w:r>
            <w:proofErr w:type="spellEnd"/>
            <w:r w:rsidRPr="008F7AD3">
              <w:rPr>
                <w:sz w:val="20"/>
                <w:szCs w:val="20"/>
              </w:rPr>
              <w:t xml:space="preserve"> </w:t>
            </w:r>
            <w:proofErr w:type="spellStart"/>
            <w:r w:rsidRPr="008F7AD3">
              <w:rPr>
                <w:sz w:val="20"/>
                <w:szCs w:val="20"/>
              </w:rPr>
              <w:t>паперів</w:t>
            </w:r>
            <w:proofErr w:type="spellEnd"/>
            <w:r w:rsidRPr="008F7AD3">
              <w:rPr>
                <w:sz w:val="20"/>
                <w:szCs w:val="20"/>
                <w:lang w:val="uk-UA"/>
              </w:rPr>
              <w:t xml:space="preserve"> </w:t>
            </w:r>
            <w:r w:rsidRPr="008F7AD3">
              <w:rPr>
                <w:sz w:val="20"/>
                <w:szCs w:val="20"/>
              </w:rPr>
              <w:t>(</w:t>
            </w:r>
            <w:proofErr w:type="spellStart"/>
            <w:r w:rsidRPr="008F7AD3">
              <w:rPr>
                <w:sz w:val="20"/>
                <w:szCs w:val="20"/>
              </w:rPr>
              <w:t>підпункт</w:t>
            </w:r>
            <w:proofErr w:type="spellEnd"/>
            <w:r w:rsidRPr="008F7AD3">
              <w:rPr>
                <w:sz w:val="20"/>
                <w:szCs w:val="20"/>
              </w:rPr>
              <w:t xml:space="preserve"> 1 пункту 15 </w:t>
            </w:r>
            <w:proofErr w:type="spellStart"/>
            <w:r w:rsidRPr="008F7AD3">
              <w:rPr>
                <w:sz w:val="20"/>
                <w:szCs w:val="20"/>
              </w:rPr>
              <w:t>глави</w:t>
            </w:r>
            <w:proofErr w:type="spellEnd"/>
            <w:r w:rsidRPr="008F7AD3">
              <w:rPr>
                <w:sz w:val="20"/>
                <w:szCs w:val="20"/>
              </w:rPr>
              <w:t xml:space="preserve"> 1 </w:t>
            </w:r>
            <w:proofErr w:type="spellStart"/>
            <w:r w:rsidRPr="008F7AD3">
              <w:rPr>
                <w:sz w:val="20"/>
                <w:szCs w:val="20"/>
              </w:rPr>
              <w:t>розділу</w:t>
            </w:r>
            <w:proofErr w:type="spellEnd"/>
            <w:r w:rsidRPr="008F7AD3">
              <w:rPr>
                <w:sz w:val="20"/>
                <w:szCs w:val="20"/>
              </w:rPr>
              <w:t xml:space="preserve"> III)</w:t>
            </w:r>
          </w:p>
        </w:tc>
      </w:tr>
    </w:tbl>
    <w:p w14:paraId="1288EDFD" w14:textId="77777777" w:rsidR="008F7AD3" w:rsidRPr="008F7AD3" w:rsidRDefault="008F7AD3" w:rsidP="008F7AD3">
      <w:pPr>
        <w:spacing w:before="100" w:beforeAutospacing="1" w:after="100" w:afterAutospacing="1"/>
        <w:jc w:val="center"/>
        <w:outlineLvl w:val="2"/>
        <w:rPr>
          <w:b/>
          <w:bCs/>
          <w:lang w:val="uk-UA"/>
        </w:rPr>
      </w:pPr>
      <w:r w:rsidRPr="008F7AD3">
        <w:rPr>
          <w:b/>
          <w:bCs/>
          <w:sz w:val="20"/>
          <w:szCs w:val="20"/>
          <w:lang w:val="uk-UA"/>
        </w:rPr>
        <w:br w:type="textWrapping" w:clear="all"/>
      </w:r>
    </w:p>
    <w:p w14:paraId="2A1EBF9B" w14:textId="77777777" w:rsidR="008F7AD3" w:rsidRPr="008F7AD3" w:rsidRDefault="008F7AD3" w:rsidP="008F7AD3">
      <w:pPr>
        <w:spacing w:before="100" w:beforeAutospacing="1" w:after="100" w:afterAutospacing="1"/>
        <w:jc w:val="center"/>
        <w:outlineLvl w:val="2"/>
        <w:rPr>
          <w:b/>
          <w:bCs/>
        </w:rPr>
      </w:pPr>
      <w:r w:rsidRPr="008F7AD3">
        <w:rPr>
          <w:b/>
          <w:bCs/>
        </w:rPr>
        <w:t xml:space="preserve">1. </w:t>
      </w:r>
      <w:proofErr w:type="spellStart"/>
      <w:r w:rsidRPr="008F7AD3">
        <w:rPr>
          <w:b/>
          <w:bCs/>
        </w:rPr>
        <w:t>Відомості</w:t>
      </w:r>
      <w:proofErr w:type="spellEnd"/>
      <w:r w:rsidRPr="008F7AD3">
        <w:rPr>
          <w:b/>
          <w:bCs/>
        </w:rPr>
        <w:t xml:space="preserve"> про </w:t>
      </w:r>
      <w:proofErr w:type="spellStart"/>
      <w:r w:rsidRPr="008F7AD3">
        <w:rPr>
          <w:b/>
          <w:bCs/>
        </w:rPr>
        <w:t>припинення</w:t>
      </w:r>
      <w:proofErr w:type="spellEnd"/>
      <w:r w:rsidRPr="008F7AD3">
        <w:rPr>
          <w:b/>
          <w:bCs/>
        </w:rPr>
        <w:t xml:space="preserve"> </w:t>
      </w:r>
      <w:proofErr w:type="spellStart"/>
      <w:r w:rsidRPr="008F7AD3">
        <w:rPr>
          <w:b/>
          <w:bCs/>
        </w:rPr>
        <w:t>емітента</w:t>
      </w:r>
      <w:proofErr w:type="spellEnd"/>
      <w:r w:rsidRPr="008F7AD3">
        <w:rPr>
          <w:b/>
          <w:bCs/>
        </w:rPr>
        <w:t xml:space="preserve"> шляхом </w:t>
      </w:r>
      <w:proofErr w:type="spellStart"/>
      <w:r w:rsidRPr="008F7AD3">
        <w:rPr>
          <w:b/>
          <w:bCs/>
        </w:rPr>
        <w:t>злиття</w:t>
      </w:r>
      <w:proofErr w:type="spellEnd"/>
      <w:r w:rsidRPr="008F7AD3">
        <w:rPr>
          <w:b/>
          <w:bCs/>
        </w:rPr>
        <w:t xml:space="preserve">, </w:t>
      </w:r>
      <w:proofErr w:type="spellStart"/>
      <w:r w:rsidRPr="008F7AD3">
        <w:rPr>
          <w:b/>
          <w:bCs/>
        </w:rPr>
        <w:t>приєднання</w:t>
      </w:r>
      <w:proofErr w:type="spellEnd"/>
      <w:r w:rsidRPr="008F7AD3">
        <w:rPr>
          <w:b/>
          <w:bCs/>
        </w:rPr>
        <w:t xml:space="preserve">, </w:t>
      </w:r>
      <w:proofErr w:type="spellStart"/>
      <w:r w:rsidRPr="008F7AD3">
        <w:rPr>
          <w:b/>
          <w:bCs/>
        </w:rPr>
        <w:t>поділу</w:t>
      </w:r>
      <w:proofErr w:type="spellEnd"/>
      <w:r w:rsidRPr="008F7AD3">
        <w:rPr>
          <w:b/>
          <w:bCs/>
        </w:rPr>
        <w:t xml:space="preserve">, </w:t>
      </w:r>
      <w:proofErr w:type="spellStart"/>
      <w:r w:rsidRPr="008F7AD3">
        <w:rPr>
          <w:b/>
          <w:bCs/>
        </w:rPr>
        <w:t>перетворення</w:t>
      </w:r>
      <w:proofErr w:type="spellEnd"/>
      <w:r w:rsidRPr="008F7AD3">
        <w:rPr>
          <w:b/>
          <w:bCs/>
        </w:rPr>
        <w:t xml:space="preserve"> </w:t>
      </w:r>
      <w:proofErr w:type="spellStart"/>
      <w:r w:rsidRPr="008F7AD3">
        <w:rPr>
          <w:b/>
          <w:bCs/>
        </w:rPr>
        <w:t>або</w:t>
      </w:r>
      <w:proofErr w:type="spellEnd"/>
      <w:r w:rsidRPr="008F7AD3">
        <w:rPr>
          <w:b/>
          <w:bCs/>
        </w:rPr>
        <w:t xml:space="preserve"> </w:t>
      </w:r>
      <w:proofErr w:type="spellStart"/>
      <w:r w:rsidRPr="008F7AD3">
        <w:rPr>
          <w:b/>
          <w:bCs/>
        </w:rPr>
        <w:t>банкрутства</w:t>
      </w:r>
      <w:proofErr w:type="spellEnd"/>
      <w:r w:rsidRPr="008F7AD3">
        <w:rPr>
          <w:b/>
          <w:bCs/>
        </w:rPr>
        <w:t xml:space="preserve"> за </w:t>
      </w:r>
      <w:proofErr w:type="spellStart"/>
      <w:r w:rsidRPr="008F7AD3">
        <w:rPr>
          <w:b/>
          <w:bCs/>
        </w:rPr>
        <w:t>рішенням</w:t>
      </w:r>
      <w:proofErr w:type="spellEnd"/>
      <w:r w:rsidRPr="008F7AD3">
        <w:rPr>
          <w:b/>
          <w:bCs/>
        </w:rPr>
        <w:t xml:space="preserve"> </w:t>
      </w:r>
      <w:proofErr w:type="spellStart"/>
      <w:r w:rsidRPr="008F7AD3">
        <w:rPr>
          <w:b/>
          <w:bCs/>
        </w:rPr>
        <w:t>вищого</w:t>
      </w:r>
      <w:proofErr w:type="spellEnd"/>
      <w:r w:rsidRPr="008F7AD3">
        <w:rPr>
          <w:b/>
          <w:bCs/>
        </w:rPr>
        <w:t xml:space="preserve"> органу </w:t>
      </w:r>
      <w:proofErr w:type="spellStart"/>
      <w:r w:rsidRPr="008F7AD3">
        <w:rPr>
          <w:b/>
          <w:bCs/>
        </w:rPr>
        <w:t>емітента</w:t>
      </w:r>
      <w:proofErr w:type="spellEnd"/>
      <w:r w:rsidRPr="008F7AD3">
        <w:rPr>
          <w:b/>
          <w:bCs/>
        </w:rPr>
        <w:t xml:space="preserve"> </w:t>
      </w:r>
      <w:proofErr w:type="spellStart"/>
      <w:r w:rsidRPr="008F7AD3">
        <w:rPr>
          <w:b/>
          <w:bCs/>
        </w:rPr>
        <w:t>або</w:t>
      </w:r>
      <w:proofErr w:type="spellEnd"/>
      <w:r w:rsidRPr="008F7AD3">
        <w:rPr>
          <w:b/>
          <w:bCs/>
        </w:rPr>
        <w:t xml:space="preserve"> суду</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8"/>
        <w:gridCol w:w="1882"/>
        <w:gridCol w:w="5312"/>
        <w:gridCol w:w="3412"/>
      </w:tblGrid>
      <w:tr w:rsidR="008F7AD3" w:rsidRPr="008F7AD3" w14:paraId="4D27A826" w14:textId="77777777" w:rsidTr="006E0FD0">
        <w:tc>
          <w:tcPr>
            <w:tcW w:w="250" w:type="pct"/>
            <w:tcBorders>
              <w:top w:val="outset" w:sz="6" w:space="0" w:color="auto"/>
              <w:left w:val="outset" w:sz="6" w:space="0" w:color="auto"/>
              <w:bottom w:val="outset" w:sz="6" w:space="0" w:color="auto"/>
              <w:right w:val="outset" w:sz="6" w:space="0" w:color="auto"/>
            </w:tcBorders>
            <w:vAlign w:val="center"/>
          </w:tcPr>
          <w:p w14:paraId="78A955BA" w14:textId="77777777" w:rsidR="008F7AD3" w:rsidRPr="008F7AD3" w:rsidRDefault="008F7AD3" w:rsidP="008F7AD3">
            <w:pPr>
              <w:spacing w:before="100" w:beforeAutospacing="1" w:after="100" w:afterAutospacing="1"/>
              <w:jc w:val="center"/>
              <w:rPr>
                <w:b/>
                <w:sz w:val="20"/>
                <w:szCs w:val="20"/>
                <w:lang w:val="uk-UA"/>
              </w:rPr>
            </w:pPr>
            <w:r w:rsidRPr="008F7AD3">
              <w:rPr>
                <w:b/>
                <w:sz w:val="20"/>
                <w:szCs w:val="20"/>
                <w:lang w:val="uk-UA"/>
              </w:rPr>
              <w:t>№ з/п</w:t>
            </w:r>
          </w:p>
        </w:tc>
        <w:tc>
          <w:tcPr>
            <w:tcW w:w="843" w:type="pct"/>
            <w:tcBorders>
              <w:top w:val="outset" w:sz="6" w:space="0" w:color="auto"/>
              <w:left w:val="outset" w:sz="6" w:space="0" w:color="auto"/>
              <w:bottom w:val="outset" w:sz="6" w:space="0" w:color="auto"/>
              <w:right w:val="outset" w:sz="6" w:space="0" w:color="auto"/>
            </w:tcBorders>
            <w:vAlign w:val="center"/>
          </w:tcPr>
          <w:p w14:paraId="134AB829" w14:textId="77777777" w:rsidR="008F7AD3" w:rsidRPr="008F7AD3" w:rsidRDefault="008F7AD3" w:rsidP="008F7AD3">
            <w:pPr>
              <w:spacing w:before="100" w:beforeAutospacing="1" w:after="100" w:afterAutospacing="1"/>
              <w:jc w:val="center"/>
              <w:rPr>
                <w:b/>
                <w:sz w:val="20"/>
                <w:szCs w:val="20"/>
                <w:lang w:val="uk-UA"/>
              </w:rPr>
            </w:pPr>
            <w:r w:rsidRPr="008F7AD3">
              <w:rPr>
                <w:b/>
                <w:sz w:val="20"/>
                <w:szCs w:val="20"/>
                <w:lang w:val="uk-UA"/>
              </w:rPr>
              <w:t>Дата прийняття рішення</w:t>
            </w:r>
          </w:p>
        </w:tc>
        <w:tc>
          <w:tcPr>
            <w:tcW w:w="2379" w:type="pct"/>
            <w:tcBorders>
              <w:top w:val="outset" w:sz="6" w:space="0" w:color="auto"/>
              <w:left w:val="outset" w:sz="6" w:space="0" w:color="auto"/>
              <w:bottom w:val="outset" w:sz="6" w:space="0" w:color="auto"/>
              <w:right w:val="outset" w:sz="6" w:space="0" w:color="auto"/>
            </w:tcBorders>
            <w:vAlign w:val="center"/>
          </w:tcPr>
          <w:p w14:paraId="3487AC7A" w14:textId="77777777" w:rsidR="008F7AD3" w:rsidRPr="008F7AD3" w:rsidRDefault="008F7AD3" w:rsidP="008F7AD3">
            <w:pPr>
              <w:spacing w:before="100" w:beforeAutospacing="1" w:after="100" w:afterAutospacing="1"/>
              <w:jc w:val="center"/>
              <w:rPr>
                <w:b/>
                <w:sz w:val="20"/>
                <w:szCs w:val="20"/>
                <w:lang w:val="uk-UA"/>
              </w:rPr>
            </w:pPr>
            <w:r w:rsidRPr="008F7AD3">
              <w:rPr>
                <w:b/>
                <w:sz w:val="20"/>
                <w:szCs w:val="20"/>
                <w:lang w:val="uk-UA"/>
              </w:rPr>
              <w:t>Суб'єкт, який прийняв рішення про припинення емітента</w:t>
            </w:r>
          </w:p>
        </w:tc>
        <w:tc>
          <w:tcPr>
            <w:tcW w:w="1528" w:type="pct"/>
            <w:tcBorders>
              <w:top w:val="outset" w:sz="6" w:space="0" w:color="auto"/>
              <w:left w:val="outset" w:sz="6" w:space="0" w:color="auto"/>
              <w:bottom w:val="outset" w:sz="6" w:space="0" w:color="auto"/>
              <w:right w:val="outset" w:sz="6" w:space="0" w:color="auto"/>
            </w:tcBorders>
            <w:vAlign w:val="center"/>
          </w:tcPr>
          <w:p w14:paraId="53F084E8" w14:textId="77777777" w:rsidR="008F7AD3" w:rsidRPr="008F7AD3" w:rsidRDefault="008F7AD3" w:rsidP="008F7AD3">
            <w:pPr>
              <w:spacing w:before="100" w:beforeAutospacing="1" w:after="100" w:afterAutospacing="1"/>
              <w:jc w:val="center"/>
              <w:rPr>
                <w:b/>
                <w:sz w:val="20"/>
                <w:szCs w:val="20"/>
                <w:lang w:val="uk-UA"/>
              </w:rPr>
            </w:pPr>
            <w:r w:rsidRPr="008F7AD3">
              <w:rPr>
                <w:b/>
                <w:sz w:val="20"/>
                <w:szCs w:val="20"/>
                <w:lang w:val="uk-UA"/>
              </w:rPr>
              <w:t>Способи припинення</w:t>
            </w:r>
          </w:p>
        </w:tc>
      </w:tr>
      <w:tr w:rsidR="008F7AD3" w:rsidRPr="008F7AD3" w14:paraId="2FCFD646" w14:textId="77777777" w:rsidTr="006E0FD0">
        <w:tc>
          <w:tcPr>
            <w:tcW w:w="250" w:type="pct"/>
            <w:tcBorders>
              <w:top w:val="outset" w:sz="6" w:space="0" w:color="auto"/>
              <w:left w:val="outset" w:sz="6" w:space="0" w:color="auto"/>
              <w:bottom w:val="outset" w:sz="6" w:space="0" w:color="auto"/>
              <w:right w:val="outset" w:sz="6" w:space="0" w:color="auto"/>
            </w:tcBorders>
            <w:vAlign w:val="center"/>
          </w:tcPr>
          <w:p w14:paraId="056A9AEA" w14:textId="77777777" w:rsidR="008F7AD3" w:rsidRPr="008F7AD3" w:rsidRDefault="008F7AD3" w:rsidP="008F7AD3">
            <w:pPr>
              <w:spacing w:before="100" w:beforeAutospacing="1" w:after="100" w:afterAutospacing="1"/>
              <w:jc w:val="center"/>
              <w:rPr>
                <w:b/>
                <w:sz w:val="20"/>
                <w:szCs w:val="20"/>
                <w:lang w:val="uk-UA"/>
              </w:rPr>
            </w:pPr>
            <w:r w:rsidRPr="008F7AD3">
              <w:rPr>
                <w:b/>
                <w:sz w:val="20"/>
                <w:szCs w:val="20"/>
                <w:lang w:val="uk-UA"/>
              </w:rPr>
              <w:t>1</w:t>
            </w:r>
          </w:p>
        </w:tc>
        <w:tc>
          <w:tcPr>
            <w:tcW w:w="843" w:type="pct"/>
            <w:tcBorders>
              <w:top w:val="outset" w:sz="6" w:space="0" w:color="auto"/>
              <w:left w:val="outset" w:sz="6" w:space="0" w:color="auto"/>
              <w:bottom w:val="outset" w:sz="6" w:space="0" w:color="auto"/>
              <w:right w:val="outset" w:sz="6" w:space="0" w:color="auto"/>
            </w:tcBorders>
            <w:vAlign w:val="center"/>
          </w:tcPr>
          <w:p w14:paraId="65C5C611" w14:textId="77777777" w:rsidR="008F7AD3" w:rsidRPr="008F7AD3" w:rsidRDefault="008F7AD3" w:rsidP="008F7AD3">
            <w:pPr>
              <w:spacing w:before="100" w:beforeAutospacing="1" w:after="100" w:afterAutospacing="1"/>
              <w:jc w:val="center"/>
              <w:rPr>
                <w:b/>
                <w:sz w:val="20"/>
                <w:szCs w:val="20"/>
                <w:lang w:val="uk-UA"/>
              </w:rPr>
            </w:pPr>
            <w:r w:rsidRPr="008F7AD3">
              <w:rPr>
                <w:b/>
                <w:sz w:val="20"/>
                <w:szCs w:val="20"/>
                <w:lang w:val="uk-UA"/>
              </w:rPr>
              <w:t>2</w:t>
            </w:r>
          </w:p>
        </w:tc>
        <w:tc>
          <w:tcPr>
            <w:tcW w:w="2379" w:type="pct"/>
            <w:tcBorders>
              <w:top w:val="outset" w:sz="6" w:space="0" w:color="auto"/>
              <w:left w:val="outset" w:sz="6" w:space="0" w:color="auto"/>
              <w:bottom w:val="outset" w:sz="6" w:space="0" w:color="auto"/>
              <w:right w:val="outset" w:sz="6" w:space="0" w:color="auto"/>
            </w:tcBorders>
            <w:vAlign w:val="center"/>
          </w:tcPr>
          <w:p w14:paraId="6F4C69D1" w14:textId="77777777" w:rsidR="008F7AD3" w:rsidRPr="008F7AD3" w:rsidRDefault="008F7AD3" w:rsidP="008F7AD3">
            <w:pPr>
              <w:spacing w:before="100" w:beforeAutospacing="1" w:after="100" w:afterAutospacing="1"/>
              <w:jc w:val="center"/>
              <w:rPr>
                <w:b/>
                <w:sz w:val="20"/>
                <w:szCs w:val="20"/>
                <w:lang w:val="uk-UA"/>
              </w:rPr>
            </w:pPr>
            <w:r w:rsidRPr="008F7AD3">
              <w:rPr>
                <w:b/>
                <w:sz w:val="20"/>
                <w:szCs w:val="20"/>
                <w:lang w:val="uk-UA"/>
              </w:rPr>
              <w:t>3</w:t>
            </w:r>
          </w:p>
        </w:tc>
        <w:tc>
          <w:tcPr>
            <w:tcW w:w="1528" w:type="pct"/>
            <w:tcBorders>
              <w:top w:val="outset" w:sz="6" w:space="0" w:color="auto"/>
              <w:left w:val="outset" w:sz="6" w:space="0" w:color="auto"/>
              <w:bottom w:val="outset" w:sz="6" w:space="0" w:color="auto"/>
              <w:right w:val="outset" w:sz="6" w:space="0" w:color="auto"/>
            </w:tcBorders>
            <w:vAlign w:val="center"/>
          </w:tcPr>
          <w:p w14:paraId="6184697D" w14:textId="77777777" w:rsidR="008F7AD3" w:rsidRPr="008F7AD3" w:rsidRDefault="008F7AD3" w:rsidP="008F7AD3">
            <w:pPr>
              <w:spacing w:before="100" w:beforeAutospacing="1" w:after="100" w:afterAutospacing="1"/>
              <w:jc w:val="center"/>
              <w:rPr>
                <w:b/>
                <w:sz w:val="20"/>
                <w:szCs w:val="20"/>
                <w:lang w:val="uk-UA"/>
              </w:rPr>
            </w:pPr>
            <w:r w:rsidRPr="008F7AD3">
              <w:rPr>
                <w:b/>
                <w:sz w:val="20"/>
                <w:szCs w:val="20"/>
                <w:lang w:val="uk-UA"/>
              </w:rPr>
              <w:t>4</w:t>
            </w:r>
          </w:p>
        </w:tc>
      </w:tr>
      <w:tr w:rsidR="008F7AD3" w:rsidRPr="008F7AD3" w14:paraId="4A582143" w14:textId="77777777" w:rsidTr="006E0FD0">
        <w:tc>
          <w:tcPr>
            <w:tcW w:w="250" w:type="pct"/>
            <w:tcBorders>
              <w:top w:val="outset" w:sz="6" w:space="0" w:color="auto"/>
              <w:left w:val="outset" w:sz="6" w:space="0" w:color="auto"/>
              <w:bottom w:val="outset" w:sz="6" w:space="0" w:color="auto"/>
              <w:right w:val="outset" w:sz="6" w:space="0" w:color="auto"/>
            </w:tcBorders>
            <w:vAlign w:val="center"/>
          </w:tcPr>
          <w:p w14:paraId="535C0A8E" w14:textId="77777777" w:rsidR="008F7AD3" w:rsidRPr="008F7AD3" w:rsidRDefault="008F7AD3" w:rsidP="008F7AD3">
            <w:pPr>
              <w:spacing w:before="100" w:beforeAutospacing="1" w:after="100" w:afterAutospacing="1"/>
              <w:jc w:val="center"/>
              <w:rPr>
                <w:sz w:val="20"/>
                <w:szCs w:val="20"/>
                <w:lang w:val="uk-UA"/>
              </w:rPr>
            </w:pPr>
            <w:r w:rsidRPr="008F7AD3">
              <w:rPr>
                <w:sz w:val="20"/>
                <w:szCs w:val="20"/>
                <w:lang w:val="uk-UA"/>
              </w:rPr>
              <w:t>1</w:t>
            </w:r>
          </w:p>
        </w:tc>
        <w:tc>
          <w:tcPr>
            <w:tcW w:w="843" w:type="pct"/>
            <w:tcBorders>
              <w:top w:val="outset" w:sz="6" w:space="0" w:color="auto"/>
              <w:left w:val="outset" w:sz="6" w:space="0" w:color="auto"/>
              <w:bottom w:val="outset" w:sz="6" w:space="0" w:color="auto"/>
              <w:right w:val="outset" w:sz="6" w:space="0" w:color="auto"/>
            </w:tcBorders>
            <w:vAlign w:val="center"/>
          </w:tcPr>
          <w:p w14:paraId="0D0DBC3C" w14:textId="77777777" w:rsidR="008F7AD3" w:rsidRPr="008F7AD3" w:rsidRDefault="008F7AD3" w:rsidP="008F7AD3">
            <w:pPr>
              <w:spacing w:before="100" w:beforeAutospacing="1" w:after="100" w:afterAutospacing="1"/>
              <w:jc w:val="center"/>
              <w:rPr>
                <w:sz w:val="20"/>
                <w:szCs w:val="20"/>
                <w:lang w:val="uk-UA"/>
              </w:rPr>
            </w:pPr>
            <w:r w:rsidRPr="008F7AD3">
              <w:rPr>
                <w:sz w:val="20"/>
                <w:szCs w:val="20"/>
                <w:lang w:val="uk-UA"/>
              </w:rPr>
              <w:t>20.12.2023</w:t>
            </w:r>
          </w:p>
        </w:tc>
        <w:tc>
          <w:tcPr>
            <w:tcW w:w="2379" w:type="pct"/>
            <w:tcBorders>
              <w:top w:val="outset" w:sz="6" w:space="0" w:color="auto"/>
              <w:left w:val="outset" w:sz="6" w:space="0" w:color="auto"/>
              <w:bottom w:val="outset" w:sz="6" w:space="0" w:color="auto"/>
              <w:right w:val="outset" w:sz="6" w:space="0" w:color="auto"/>
            </w:tcBorders>
            <w:vAlign w:val="center"/>
          </w:tcPr>
          <w:p w14:paraId="62FB0AAF" w14:textId="77777777" w:rsidR="008F7AD3" w:rsidRPr="008F7AD3" w:rsidRDefault="008F7AD3" w:rsidP="008F7AD3">
            <w:pPr>
              <w:spacing w:before="100" w:beforeAutospacing="1" w:after="100" w:afterAutospacing="1"/>
              <w:jc w:val="center"/>
              <w:rPr>
                <w:sz w:val="20"/>
                <w:szCs w:val="20"/>
                <w:lang w:val="uk-UA"/>
              </w:rPr>
            </w:pPr>
            <w:r w:rsidRPr="008F7AD3">
              <w:rPr>
                <w:sz w:val="20"/>
                <w:szCs w:val="20"/>
                <w:lang w:val="uk-UA"/>
              </w:rPr>
              <w:t>ПРИВАТНЕ АКЦІОНЕРНЕ ТОВАРИСТВО "УКРАЇНСЬКА ПИВНА КОМПАНІЯ"</w:t>
            </w:r>
          </w:p>
        </w:tc>
        <w:tc>
          <w:tcPr>
            <w:tcW w:w="1528" w:type="pct"/>
            <w:tcBorders>
              <w:top w:val="outset" w:sz="6" w:space="0" w:color="auto"/>
              <w:left w:val="outset" w:sz="6" w:space="0" w:color="auto"/>
              <w:bottom w:val="outset" w:sz="6" w:space="0" w:color="auto"/>
              <w:right w:val="outset" w:sz="6" w:space="0" w:color="auto"/>
            </w:tcBorders>
            <w:vAlign w:val="center"/>
          </w:tcPr>
          <w:p w14:paraId="53D5C0F4" w14:textId="77777777" w:rsidR="008F7AD3" w:rsidRPr="008F7AD3" w:rsidRDefault="008F7AD3" w:rsidP="008F7AD3">
            <w:pPr>
              <w:spacing w:before="100" w:beforeAutospacing="1" w:after="100" w:afterAutospacing="1"/>
              <w:jc w:val="center"/>
              <w:rPr>
                <w:sz w:val="20"/>
                <w:szCs w:val="20"/>
                <w:lang w:val="uk-UA"/>
              </w:rPr>
            </w:pPr>
            <w:r w:rsidRPr="008F7AD3">
              <w:rPr>
                <w:sz w:val="20"/>
                <w:szCs w:val="20"/>
                <w:lang w:val="uk-UA"/>
              </w:rPr>
              <w:t>Перетворення</w:t>
            </w:r>
          </w:p>
        </w:tc>
      </w:tr>
      <w:tr w:rsidR="008F7AD3" w:rsidRPr="008F7AD3" w14:paraId="695AD5E5" w14:textId="77777777" w:rsidTr="006E0FD0">
        <w:tc>
          <w:tcPr>
            <w:tcW w:w="5000" w:type="pct"/>
            <w:gridSpan w:val="4"/>
            <w:tcBorders>
              <w:top w:val="outset" w:sz="6" w:space="0" w:color="auto"/>
              <w:left w:val="outset" w:sz="6" w:space="0" w:color="auto"/>
              <w:bottom w:val="outset" w:sz="6" w:space="0" w:color="auto"/>
              <w:right w:val="outset" w:sz="6" w:space="0" w:color="auto"/>
            </w:tcBorders>
            <w:vAlign w:val="center"/>
          </w:tcPr>
          <w:p w14:paraId="3200F244" w14:textId="77777777" w:rsidR="008F7AD3" w:rsidRPr="008F7AD3" w:rsidRDefault="008F7AD3" w:rsidP="008F7AD3">
            <w:pPr>
              <w:spacing w:before="100" w:beforeAutospacing="1" w:after="100" w:afterAutospacing="1"/>
              <w:rPr>
                <w:b/>
                <w:sz w:val="20"/>
                <w:szCs w:val="20"/>
                <w:lang w:val="uk-UA"/>
              </w:rPr>
            </w:pPr>
            <w:r w:rsidRPr="008F7AD3">
              <w:rPr>
                <w:b/>
                <w:sz w:val="20"/>
                <w:szCs w:val="20"/>
                <w:lang w:val="uk-UA"/>
              </w:rPr>
              <w:t>Зміст інформації</w:t>
            </w:r>
          </w:p>
        </w:tc>
      </w:tr>
      <w:tr w:rsidR="008F7AD3" w:rsidRPr="008F7AD3" w14:paraId="5726A1AD" w14:textId="77777777" w:rsidTr="006E0FD0">
        <w:tc>
          <w:tcPr>
            <w:tcW w:w="5000" w:type="pct"/>
            <w:gridSpan w:val="4"/>
            <w:tcBorders>
              <w:top w:val="outset" w:sz="6" w:space="0" w:color="auto"/>
              <w:left w:val="outset" w:sz="6" w:space="0" w:color="auto"/>
              <w:bottom w:val="outset" w:sz="6" w:space="0" w:color="auto"/>
              <w:right w:val="outset" w:sz="6" w:space="0" w:color="auto"/>
            </w:tcBorders>
          </w:tcPr>
          <w:p w14:paraId="5CCC9F10"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Дата прийняття рішення про припинення емітента: 20.12.2023.</w:t>
            </w:r>
          </w:p>
          <w:p w14:paraId="30FEFFBB"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Назва уповноваженого органу, що прийняв рішення про припинення емітента: позачергові загальні збори, проведені відповідно до ст.59 Закону України "Про акціонерні товариства", з урахуванням Рішення НКЦПФР №154  від 16.02.2023 року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w:t>
            </w:r>
          </w:p>
          <w:p w14:paraId="41A57762"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Причини рішення про припинення емітента: ускладнення функціонування та зростання вартості утримання такої організаційно-правової форми як акціонерне товариство.</w:t>
            </w:r>
          </w:p>
          <w:p w14:paraId="03E1CB43"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Спосіб припинення: перетворення.</w:t>
            </w:r>
          </w:p>
          <w:p w14:paraId="083F88F5"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Дата проведення загальних зборів:  20.12.2023.</w:t>
            </w:r>
          </w:p>
          <w:p w14:paraId="0875DAA7"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Результати голосування із зазначенням кількості голосів "за" та кількості голосів "проти": "за" - 53 356 672  голосів, що становить 100 % голосів акціонерів, які зареєструвалися для участі у загальних зборах та є власниками голосуючих з цього питання акцій; "проти" - 0 голосів, що становить 0 % голосів акціонерів, які зареєструвалися для участі у загальних зборах та є власниками голосуючих з цього питання акцій.</w:t>
            </w:r>
          </w:p>
          <w:p w14:paraId="2C51DC43"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Повне найменування юридичної особи - правонаступника: ТОВАРИСТВО З ОБМЕЖЕНОЮ ВІДПОВІДАЛЬНІСТЮ "ЮБС УКРАЇНСЬКА ПИВНА КОМПАНІЯ".</w:t>
            </w:r>
          </w:p>
          <w:p w14:paraId="5B7BB487"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 xml:space="preserve">Порядок розподілу активів та зобов'язань: ТОВАРИСТВО З ОБМЕЖЕНОЮ ВІДПОВІДАЛЬНІСТЮ "ЮБС УКРАЇНСЬКА ПИВНА КОМПАНІЯ" є правонаступником всіх активів та зобов`язань ПРИВАТНОГО АКЦІОНЕРНОГО ТОВАРИСТВА "УКРАЇНСЬКА ПИВНА КОМПАНІЯ". </w:t>
            </w:r>
          </w:p>
          <w:p w14:paraId="33C9961B"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 xml:space="preserve">Розмір статутного капіталу правонаступника (правонаступників): 533 566,72 грн. </w:t>
            </w:r>
          </w:p>
          <w:p w14:paraId="57905556" w14:textId="77777777" w:rsidR="008F7AD3" w:rsidRPr="008F7AD3" w:rsidRDefault="008F7AD3" w:rsidP="008F7AD3">
            <w:pPr>
              <w:spacing w:before="100" w:beforeAutospacing="1" w:after="100" w:afterAutospacing="1"/>
              <w:rPr>
                <w:sz w:val="20"/>
                <w:szCs w:val="20"/>
                <w:lang w:val="uk-UA"/>
              </w:rPr>
            </w:pPr>
            <w:r w:rsidRPr="008F7AD3">
              <w:rPr>
                <w:sz w:val="20"/>
                <w:szCs w:val="20"/>
                <w:lang w:val="uk-UA"/>
              </w:rPr>
              <w:t>Порядок та умови обміну акцій (часток, паїв) емітента, який припиняється, на акції (частки, паї) юридичних осіб - правонаступників:  Розмір статутного капіталу товариства з обмеженою відповідальністю, що створюється внаслідок перетворення, відповідає розміру статутного капіталу ПРИВАТНОГО АКЦІОНЕРНОГО ТОВАРИСТВА "УКРАЇНСЬКА ПИВНА КОМПАНІЯ", та дорівнює  533 566,72 грн. Всі акціонери (їх правонаступники) ПРИВАТНОГО АКЦІОНЕРНОГО ТОВАРИСТВА "УКРАЇНСЬКА ПИВНА КОМПАНІЯ", акції яких не були викуплені, стають засновниками (учасниками) підприємницького товариства - правонаступника. Розподіл часток підприємницького  товариства-правонаступника здійснюється із збереженням співвідношення кількості акцій, яке існувало в  ПРАТ "УКРАЇНСЬКА ПИВНА КОМПАНІЯ". Не беруть участі в конвертації акції:  які викуплені Товариством; власником яких є юридична особа, що перебуває під контролем товариства, що бере участь у перетворенні. Станом на дату прийняття цього рішення акцій, що не підлягають конвертації, немає. Обмін акцій Товариства, що припиняється шляхом перетворення, на частки товариства, що створюється шляхом перетворення, здійснюється з коефіцієнтом конвертації акцій,  який дорівнює 1: одна проста іменна акція номінальною вартістю 0,01 грн. ПРИВАТНОГО АКЦІОНЕРНОГО ТОВАРИСТВА "УКРАЇНСЬКА ПИВНА КОМПАНІЯ" обмінюється на одну частку вартістю 0,01 грн. в статутному капіталі ТОВАРИСТВА З ОБМЕЖЕНОЮ ВІДПОВІДАЛЬНІСТЮ "ЮБС УКРАЇНСЬКА ПИВНА КОМПАНІЯ".</w:t>
            </w:r>
          </w:p>
        </w:tc>
      </w:tr>
    </w:tbl>
    <w:p w14:paraId="00155719" w14:textId="77777777" w:rsidR="008F7AD3" w:rsidRPr="008F7AD3" w:rsidRDefault="008F7AD3" w:rsidP="008F7AD3"/>
    <w:p w14:paraId="3DBB545D" w14:textId="360173EE" w:rsidR="003C4C1A" w:rsidRDefault="003C4C1A" w:rsidP="00C86AFD">
      <w:pPr>
        <w:rPr>
          <w:lang w:val="en-US"/>
        </w:rPr>
      </w:pPr>
    </w:p>
    <w:sectPr w:rsidR="003C4C1A" w:rsidSect="008F7AD3">
      <w:pgSz w:w="11906" w:h="16838"/>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AE"/>
    <w:rsid w:val="00020BCB"/>
    <w:rsid w:val="001714DF"/>
    <w:rsid w:val="00244204"/>
    <w:rsid w:val="002D6506"/>
    <w:rsid w:val="003275D1"/>
    <w:rsid w:val="00375E69"/>
    <w:rsid w:val="003C4C1A"/>
    <w:rsid w:val="004263EB"/>
    <w:rsid w:val="0044001B"/>
    <w:rsid w:val="004E61FF"/>
    <w:rsid w:val="00531337"/>
    <w:rsid w:val="006C6B5C"/>
    <w:rsid w:val="007E37D1"/>
    <w:rsid w:val="007F5510"/>
    <w:rsid w:val="008F7AD3"/>
    <w:rsid w:val="00902454"/>
    <w:rsid w:val="009A60E3"/>
    <w:rsid w:val="009F2C05"/>
    <w:rsid w:val="00A372E3"/>
    <w:rsid w:val="00B71BC8"/>
    <w:rsid w:val="00B748AE"/>
    <w:rsid w:val="00C86AFD"/>
    <w:rsid w:val="00CD55EE"/>
    <w:rsid w:val="00D055A7"/>
    <w:rsid w:val="00D42B2D"/>
    <w:rsid w:val="00D42FB5"/>
    <w:rsid w:val="00DC6C96"/>
    <w:rsid w:val="00DF42E6"/>
    <w:rsid w:val="00E209DB"/>
    <w:rsid w:val="00E91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54D88"/>
  <w15:chartTrackingRefBased/>
  <w15:docId w15:val="{D74C1C06-506D-4C82-A45F-EDA709F5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dodatok15.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2E35-87CA-4758-AC25-8A4E521B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3841</Words>
  <Characters>2190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Reanimator Extreme Edition</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2023-12-21T11:27:00Z</dcterms:created>
  <dcterms:modified xsi:type="dcterms:W3CDTF">2023-12-21T11:27:00Z</dcterms:modified>
</cp:coreProperties>
</file>