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31121F" w:rsidRDefault="00E63D39" w:rsidP="0031121F">
      <w:pPr>
        <w:tabs>
          <w:tab w:val="left" w:pos="0"/>
        </w:tabs>
        <w:ind w:left="360"/>
        <w:contextualSpacing/>
        <w:jc w:val="center"/>
        <w:rPr>
          <w:b/>
        </w:rPr>
      </w:pPr>
      <w:r w:rsidRPr="0031121F">
        <w:rPr>
          <w:b/>
          <w:lang w:val="uk-UA"/>
        </w:rPr>
        <w:t>П</w:t>
      </w:r>
      <w:r w:rsidR="00297DA6" w:rsidRPr="0031121F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31121F">
        <w:rPr>
          <w:b/>
          <w:lang w:val="uk-UA"/>
        </w:rPr>
        <w:t>.</w:t>
      </w:r>
    </w:p>
    <w:p w:rsidR="00297DA6" w:rsidRPr="0031121F" w:rsidRDefault="00297DA6" w:rsidP="0031121F">
      <w:pPr>
        <w:pStyle w:val="Heading"/>
        <w:tabs>
          <w:tab w:val="left" w:pos="0"/>
        </w:tabs>
        <w:contextualSpacing/>
        <w:jc w:val="both"/>
        <w:rPr>
          <w:b w:val="0"/>
          <w:sz w:val="22"/>
          <w:szCs w:val="22"/>
          <w:lang w:val="uk-UA"/>
        </w:rPr>
      </w:pPr>
    </w:p>
    <w:p w:rsidR="00156620" w:rsidRPr="0031121F" w:rsidRDefault="00E16642" w:rsidP="00320925">
      <w:pPr>
        <w:tabs>
          <w:tab w:val="left" w:pos="-30"/>
          <w:tab w:val="left" w:pos="0"/>
        </w:tabs>
        <w:contextualSpacing/>
        <w:jc w:val="both"/>
      </w:pPr>
      <w:r w:rsidRPr="0031121F">
        <w:rPr>
          <w:b/>
          <w:lang w:val="uk-UA"/>
        </w:rPr>
        <w:t>ПРИВАТНЕ АКЦІОНЕРНЕ ТОВАРИСТВО «</w:t>
      </w:r>
      <w:r w:rsidR="00156620" w:rsidRPr="0031121F">
        <w:rPr>
          <w:b/>
          <w:lang w:val="uk-UA"/>
        </w:rPr>
        <w:t>ПРОМО ГРУП</w:t>
      </w:r>
      <w:r w:rsidRPr="0031121F">
        <w:rPr>
          <w:b/>
          <w:lang w:val="uk-UA"/>
        </w:rPr>
        <w:t>»</w:t>
      </w:r>
      <w:r w:rsidRPr="0031121F">
        <w:rPr>
          <w:lang w:val="uk-UA"/>
        </w:rPr>
        <w:t xml:space="preserve"> </w:t>
      </w:r>
      <w:r w:rsidR="00EF4935" w:rsidRPr="0031121F">
        <w:rPr>
          <w:lang w:val="uk-UA"/>
        </w:rPr>
        <w:t xml:space="preserve"> </w:t>
      </w:r>
      <w:r w:rsidR="00D17EDB" w:rsidRPr="0031121F">
        <w:rPr>
          <w:lang w:val="uk-UA"/>
        </w:rPr>
        <w:t xml:space="preserve"> </w:t>
      </w:r>
      <w:r w:rsidR="00297DA6" w:rsidRPr="0031121F">
        <w:t>(надалі – Товариство</w:t>
      </w:r>
      <w:r w:rsidR="00E72416" w:rsidRPr="0031121F">
        <w:rPr>
          <w:lang w:val="uk-UA"/>
        </w:rPr>
        <w:t xml:space="preserve">) </w:t>
      </w:r>
      <w:r w:rsidR="00297DA6" w:rsidRPr="0031121F">
        <w:t xml:space="preserve">повідомляє про підсумки голосування на Загальних Зборах акціонерів Товариства </w:t>
      </w:r>
      <w:r w:rsidR="008A3ABD" w:rsidRPr="0031121F">
        <w:t>(далі – Загальні збори)</w:t>
      </w:r>
      <w:r w:rsidR="00297DA6" w:rsidRPr="0031121F">
        <w:t xml:space="preserve">, що відбулись </w:t>
      </w:r>
      <w:r w:rsidR="006B50F6" w:rsidRPr="0031121F">
        <w:rPr>
          <w:b/>
          <w:lang w:val="uk-UA"/>
        </w:rPr>
        <w:t>29 квітня</w:t>
      </w:r>
      <w:r w:rsidR="006B50F6" w:rsidRPr="0031121F">
        <w:rPr>
          <w:b/>
          <w:bCs/>
          <w:lang w:val="uk-UA"/>
        </w:rPr>
        <w:t xml:space="preserve"> 2021 </w:t>
      </w:r>
      <w:r w:rsidR="00EF4935" w:rsidRPr="0031121F">
        <w:rPr>
          <w:b/>
          <w:lang w:val="uk-UA"/>
        </w:rPr>
        <w:t>року</w:t>
      </w:r>
      <w:r w:rsidR="00297DA6" w:rsidRPr="0031121F">
        <w:rPr>
          <w:b/>
        </w:rPr>
        <w:t>.</w:t>
      </w:r>
    </w:p>
    <w:p w:rsidR="00156620" w:rsidRPr="0031121F" w:rsidRDefault="00C21C87" w:rsidP="00320925">
      <w:pPr>
        <w:keepNext/>
        <w:widowControl w:val="0"/>
        <w:tabs>
          <w:tab w:val="left" w:pos="0"/>
        </w:tabs>
        <w:contextualSpacing/>
        <w:jc w:val="both"/>
      </w:pPr>
      <w:r w:rsidRPr="0031121F">
        <w:rPr>
          <w:rFonts w:eastAsia="Arial Unicode MS"/>
          <w:kern w:val="1"/>
          <w:lang w:val="uk-UA" w:eastAsia="en-US"/>
        </w:rPr>
        <w:t>Час про</w:t>
      </w:r>
      <w:r w:rsidR="00576744" w:rsidRPr="0031121F">
        <w:rPr>
          <w:rFonts w:eastAsia="Arial Unicode MS"/>
          <w:kern w:val="1"/>
          <w:lang w:val="uk-UA" w:eastAsia="en-US"/>
        </w:rPr>
        <w:t>ведення загальних зборів: з</w:t>
      </w:r>
      <w:r w:rsidR="00E16642" w:rsidRPr="0031121F">
        <w:rPr>
          <w:lang w:val="uk-UA"/>
        </w:rPr>
        <w:t xml:space="preserve"> 1</w:t>
      </w:r>
      <w:r w:rsidR="00156620" w:rsidRPr="0031121F">
        <w:t>3</w:t>
      </w:r>
      <w:r w:rsidR="00E16642" w:rsidRPr="0031121F">
        <w:rPr>
          <w:lang w:val="uk-UA"/>
        </w:rPr>
        <w:t xml:space="preserve">-00 </w:t>
      </w:r>
      <w:r w:rsidR="00156620" w:rsidRPr="0031121F">
        <w:rPr>
          <w:lang w:val="uk-UA"/>
        </w:rPr>
        <w:t>до 1</w:t>
      </w:r>
      <w:r w:rsidR="00156620" w:rsidRPr="0031121F">
        <w:t>5</w:t>
      </w:r>
      <w:r w:rsidR="00576744" w:rsidRPr="0031121F">
        <w:rPr>
          <w:lang w:val="uk-UA"/>
        </w:rPr>
        <w:t xml:space="preserve">-00 год. </w:t>
      </w:r>
    </w:p>
    <w:p w:rsidR="00156620" w:rsidRPr="0031121F" w:rsidRDefault="00156620" w:rsidP="00320925">
      <w:pPr>
        <w:keepNext/>
        <w:widowControl w:val="0"/>
        <w:tabs>
          <w:tab w:val="left" w:pos="0"/>
        </w:tabs>
        <w:contextualSpacing/>
        <w:jc w:val="both"/>
      </w:pPr>
      <w:r w:rsidRPr="0031121F">
        <w:t>Місце проведення загальних зборів акціонерів Приватного акціонерного товариства «ПРОМО ГРУП»:  м. Харків, вул. Лермонтовська, 7 (поверх 3-й, зал засідань)</w:t>
      </w:r>
    </w:p>
    <w:p w:rsidR="00156620" w:rsidRPr="0031121F" w:rsidRDefault="00156620" w:rsidP="00320925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Дата складання переліку акціонерів, які мають право на участь у загальних зборах акціонерів</w:t>
      </w:r>
      <w:r w:rsidR="003A0956" w:rsidRPr="0031121F">
        <w:rPr>
          <w:rFonts w:eastAsia="Arial Unicode MS"/>
          <w:kern w:val="1"/>
          <w:lang w:val="uk-UA"/>
        </w:rPr>
        <w:t>, станом</w:t>
      </w:r>
      <w:r w:rsidRPr="0031121F">
        <w:rPr>
          <w:rFonts w:eastAsia="Arial Unicode MS"/>
          <w:kern w:val="1"/>
          <w:lang w:val="uk-UA"/>
        </w:rPr>
        <w:t xml:space="preserve"> на </w:t>
      </w:r>
      <w:r w:rsidR="006B50F6" w:rsidRPr="0031121F">
        <w:rPr>
          <w:b/>
        </w:rPr>
        <w:t>23</w:t>
      </w:r>
      <w:r w:rsidR="006B50F6" w:rsidRPr="0031121F">
        <w:rPr>
          <w:b/>
          <w:lang w:val="uk-UA"/>
        </w:rPr>
        <w:t xml:space="preserve">.04.2021 </w:t>
      </w:r>
      <w:r w:rsidRPr="0031121F">
        <w:rPr>
          <w:rFonts w:eastAsia="Arial Unicode MS"/>
          <w:kern w:val="1"/>
          <w:lang w:val="uk-UA"/>
        </w:rPr>
        <w:t>р. на 24 годину.</w:t>
      </w:r>
      <w:bookmarkStart w:id="0" w:name="_GoBack"/>
      <w:bookmarkEnd w:id="0"/>
    </w:p>
    <w:p w:rsidR="00156620" w:rsidRPr="0031121F" w:rsidRDefault="00156620" w:rsidP="00320925">
      <w:pPr>
        <w:tabs>
          <w:tab w:val="left" w:pos="0"/>
        </w:tabs>
        <w:suppressAutoHyphens w:val="0"/>
        <w:contextualSpacing/>
        <w:jc w:val="both"/>
        <w:rPr>
          <w:lang w:val="uk-UA" w:eastAsia="ru-RU"/>
        </w:rPr>
      </w:pPr>
      <w:r w:rsidRPr="0031121F">
        <w:rPr>
          <w:lang w:val="uk-UA" w:eastAsia="ru-RU"/>
        </w:rPr>
        <w:t xml:space="preserve">Загальна кількість осіб, включених до переліку акціонерів, які мають право на участь у загальних зборах акціонерів: 3 фізичні особи. </w:t>
      </w:r>
    </w:p>
    <w:p w:rsidR="00156620" w:rsidRPr="0031121F" w:rsidRDefault="00156620" w:rsidP="00320925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Статутний капітал Товариства складає 1600700,16 грн., поділений на 160 070 016   шт.   простих іменних акцій, номінальною вартістю 0 грн. 01 коп.  кожна.</w:t>
      </w:r>
    </w:p>
    <w:p w:rsidR="00156620" w:rsidRPr="0031121F" w:rsidRDefault="00156620" w:rsidP="00320925">
      <w:pPr>
        <w:tabs>
          <w:tab w:val="left" w:pos="0"/>
        </w:tabs>
        <w:suppressAutoHyphens w:val="0"/>
        <w:contextualSpacing/>
        <w:jc w:val="both"/>
        <w:rPr>
          <w:lang w:val="uk-UA" w:eastAsia="ru-RU"/>
        </w:rPr>
      </w:pPr>
      <w:r w:rsidRPr="0031121F">
        <w:rPr>
          <w:lang w:val="uk-UA" w:eastAsia="ru-RU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</w:t>
      </w:r>
      <w:r w:rsidRPr="0031121F">
        <w:rPr>
          <w:rFonts w:eastAsia="ヒラギノ角ゴ Pro W3"/>
          <w:lang w:val="uk-UA" w:eastAsia="ru-RU"/>
        </w:rPr>
        <w:t xml:space="preserve">160 070 016  </w:t>
      </w:r>
      <w:r w:rsidRPr="0031121F">
        <w:rPr>
          <w:lang w:val="uk-UA" w:eastAsia="ru-RU"/>
        </w:rPr>
        <w:t xml:space="preserve"> голосуючих акцій (голосів), що складає 100 % голосуючих акцій (голосів), що складає 100,0 %  статутного капіталу Товариства.  </w:t>
      </w:r>
    </w:p>
    <w:p w:rsidR="00156620" w:rsidRPr="0031121F" w:rsidRDefault="00156620" w:rsidP="00320925">
      <w:pPr>
        <w:tabs>
          <w:tab w:val="left" w:pos="0"/>
        </w:tabs>
        <w:suppressAutoHyphens w:val="0"/>
        <w:contextualSpacing/>
        <w:jc w:val="both"/>
        <w:rPr>
          <w:lang w:val="uk-UA" w:eastAsia="ru-RU"/>
        </w:rPr>
      </w:pPr>
      <w:r w:rsidRPr="0031121F">
        <w:rPr>
          <w:lang w:val="uk-UA" w:eastAsia="ru-RU"/>
        </w:rPr>
        <w:t xml:space="preserve">Кворум загальних зборів: 100 %.  </w:t>
      </w:r>
    </w:p>
    <w:p w:rsidR="00267B6F" w:rsidRPr="0031121F" w:rsidRDefault="00267B6F" w:rsidP="0031121F">
      <w:pPr>
        <w:keepNext/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lang w:val="uk-UA" w:eastAsia="en-US"/>
        </w:rPr>
      </w:pPr>
    </w:p>
    <w:p w:rsidR="00E16642" w:rsidRPr="0031121F" w:rsidRDefault="00E16642" w:rsidP="0031121F">
      <w:pPr>
        <w:tabs>
          <w:tab w:val="left" w:pos="0"/>
        </w:tabs>
        <w:ind w:left="360"/>
        <w:contextualSpacing/>
        <w:jc w:val="center"/>
        <w:rPr>
          <w:b/>
          <w:lang w:val="uk-UA"/>
        </w:rPr>
      </w:pPr>
      <w:r w:rsidRPr="0031121F">
        <w:rPr>
          <w:b/>
          <w:lang w:val="uk-UA"/>
        </w:rPr>
        <w:t>Поряд</w:t>
      </w:r>
      <w:r w:rsidR="005A2B21" w:rsidRPr="0031121F">
        <w:rPr>
          <w:b/>
          <w:lang w:val="uk-UA"/>
        </w:rPr>
        <w:t>о</w:t>
      </w:r>
      <w:r w:rsidRPr="0031121F">
        <w:rPr>
          <w:b/>
          <w:lang w:val="uk-UA"/>
        </w:rPr>
        <w:t>к денний: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1. Обрання Лічильної комісії  Загальних зборів акціонерів Товариства.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2. Обрання Голови та секретаря Загальних зборів акціонерів Товариства.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3. Затвердження регламенту Загальних зборів акціонерів Товариства.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4. Затвердження порядку та способу засвідчення бюлетенів для голосування.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5. Звіт Виконавчого органу про фінансово-господарську діяльність Товариства за 2020 р.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6. Звіт Наглядової ради Товариства за 2020 р.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7. Звіт Ревізора Товариства та затвердження його висновків за 2020 р.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8. Прийняття рішення за наслідками розгляду звітів Виконавчого органу, Наглядової ради та  Ревізора Товариства.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 xml:space="preserve">9. Затвердження річного звіту та річної фінансової звітності  за 2020 р. 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 xml:space="preserve">10. Розподіл прибутку Товариства та затвердження розміру річних дивідендів з урахуванням вимог Закону України «Про акціонерні товариства».  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11. Затвердження основних напрямків діяльності Товариства на 2021 рік.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12. Прийняття рішень про укладення (про надання згоди на укладення) та схвалення укладених раніше  правочинів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13. Прийняття рішень про попереднє надання згоди на укладення значних правочинів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14. Внесення змін та доповнень до Статуту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15. Створення юридичних осіб за участю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16.Прийняття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17. Внесення змін до Статутів юридичних осіб, учасником засновником/власником/материнським підприємством яких є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18. Припинення повноважень членів Наглядової ради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19. Обрання членів Наглядової ради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20. Обрання Голови Наглядової ради Товариства.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21. Затвердження умов цивільно-правових договорів, трудових договорів (контрактів), що укладатимуться з Головою та членом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членом Наглядової ради.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22. Припинення повноважень та обрання Ревізора ПрАТ «ПРОМО ГРУП».</w:t>
      </w:r>
    </w:p>
    <w:p w:rsidR="006B50F6" w:rsidRPr="0031121F" w:rsidRDefault="006B50F6" w:rsidP="0031121F">
      <w:pPr>
        <w:tabs>
          <w:tab w:val="left" w:pos="0"/>
        </w:tabs>
        <w:contextualSpacing/>
        <w:jc w:val="both"/>
        <w:rPr>
          <w:lang w:val="uk-UA"/>
        </w:rPr>
      </w:pPr>
      <w:r w:rsidRPr="0031121F">
        <w:rPr>
          <w:lang w:val="uk-UA"/>
        </w:rPr>
        <w:t>23. Призначення представника Товариства для участі в загальних зборах учасників юридичних осіб, учасником/ засновником/власником/ бенефіціаром яких є ПРАТ «ПРОМО ГРУП».</w:t>
      </w:r>
    </w:p>
    <w:p w:rsidR="00E16642" w:rsidRPr="0031121F" w:rsidRDefault="00E16642" w:rsidP="0031121F">
      <w:pPr>
        <w:tabs>
          <w:tab w:val="left" w:pos="0"/>
        </w:tabs>
        <w:contextualSpacing/>
        <w:jc w:val="both"/>
        <w:rPr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val="uk-UA" w:eastAsia="ru-RU"/>
        </w:rPr>
      </w:pPr>
      <w:r w:rsidRPr="0031121F">
        <w:rPr>
          <w:rFonts w:eastAsia="ヒラギノ角ゴ Pro W3"/>
          <w:b/>
          <w:u w:val="single"/>
          <w:lang w:val="uk-UA" w:eastAsia="ru-RU"/>
        </w:rPr>
        <w:t xml:space="preserve">По першому питанню порядку денного: </w:t>
      </w:r>
      <w:r w:rsidRPr="0031121F">
        <w:rPr>
          <w:rFonts w:eastAsia="ヒラギノ角ゴ Pro W3"/>
          <w:b/>
          <w:lang w:val="uk-UA" w:eastAsia="ru-RU"/>
        </w:rPr>
        <w:t>«</w:t>
      </w:r>
      <w:r w:rsidRPr="0031121F">
        <w:rPr>
          <w:rFonts w:eastAsia="ヒラギノ角ゴ Pro W3"/>
          <w:lang w:val="uk-UA" w:eastAsia="ru-RU"/>
        </w:rPr>
        <w:t>Обрання Лічильної комісії  Загальних зборів акціонерів Товариства</w:t>
      </w:r>
      <w:r w:rsidRPr="0031121F">
        <w:rPr>
          <w:rFonts w:eastAsia="ヒラギノ角ゴ Pro W3"/>
          <w:b/>
          <w:lang w:val="uk-UA" w:eastAsia="ru-RU"/>
        </w:rPr>
        <w:t>»:</w:t>
      </w:r>
      <w:r w:rsidRPr="0031121F">
        <w:rPr>
          <w:rFonts w:eastAsia="ヒラギノ角ゴ Pro W3"/>
          <w:lang w:val="uk-UA" w:eastAsia="ru-RU"/>
        </w:rPr>
        <w:t xml:space="preserve"> 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 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«За»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160070016 </w:t>
      </w:r>
      <w:r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Pr="0031121F">
        <w:rPr>
          <w:rFonts w:eastAsia="ヒラギノ角ゴ Pro W3"/>
          <w:lang w:val="uk-UA" w:eastAsia="ru-RU"/>
        </w:rPr>
        <w:t xml:space="preserve">100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lastRenderedPageBreak/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val="uk-UA" w:eastAsia="ru-RU"/>
        </w:rPr>
      </w:pPr>
      <w:r w:rsidRPr="0031121F">
        <w:rPr>
          <w:rFonts w:eastAsia="ヒラギノ角ゴ Pro W3"/>
          <w:lang w:eastAsia="ru-RU"/>
        </w:rPr>
        <w:t>Відповідно до результатів голосування</w:t>
      </w:r>
      <w:r w:rsidRPr="0031121F">
        <w:rPr>
          <w:rFonts w:eastAsia="ヒラギノ角ゴ Pro W3"/>
          <w:lang w:val="uk-UA" w:eastAsia="ru-RU"/>
        </w:rPr>
        <w:t xml:space="preserve"> по</w:t>
      </w:r>
      <w:r w:rsidRPr="0031121F">
        <w:rPr>
          <w:rFonts w:eastAsia="ヒラギノ角ゴ Pro W3"/>
          <w:u w:val="single"/>
          <w:lang w:eastAsia="ru-RU"/>
        </w:rPr>
        <w:t xml:space="preserve"> першому питанню порядку денного</w:t>
      </w:r>
      <w:r w:rsidRPr="0031121F">
        <w:rPr>
          <w:rFonts w:eastAsia="ヒラギノ角ゴ Pro W3"/>
          <w:u w:val="single"/>
          <w:lang w:val="uk-UA" w:eastAsia="ru-RU"/>
        </w:rPr>
        <w:t xml:space="preserve">  Збори вирішили:</w:t>
      </w:r>
    </w:p>
    <w:p w:rsidR="006B50F6" w:rsidRPr="0031121F" w:rsidRDefault="006B50F6" w:rsidP="0031121F">
      <w:pPr>
        <w:pStyle w:val="1"/>
        <w:spacing w:before="0" w:after="0"/>
        <w:contextualSpacing/>
        <w:jc w:val="both"/>
        <w:rPr>
          <w:sz w:val="22"/>
          <w:szCs w:val="22"/>
        </w:rPr>
      </w:pPr>
      <w:r w:rsidRPr="0031121F">
        <w:rPr>
          <w:rFonts w:eastAsia="ヒラギノ角ゴ Pro W3"/>
          <w:color w:val="000000"/>
          <w:sz w:val="22"/>
          <w:szCs w:val="22"/>
          <w:lang w:val="uk-UA" w:eastAsia="ru-RU"/>
        </w:rPr>
        <w:t>О</w:t>
      </w:r>
      <w:r w:rsidRPr="0031121F">
        <w:rPr>
          <w:rFonts w:eastAsia="ヒラギノ角ゴ Pro W3"/>
          <w:color w:val="000000"/>
          <w:sz w:val="22"/>
          <w:szCs w:val="22"/>
          <w:lang w:eastAsia="ru-RU"/>
        </w:rPr>
        <w:t>брати Лічильну комісію у складі:</w:t>
      </w:r>
    </w:p>
    <w:p w:rsidR="006B50F6" w:rsidRPr="0031121F" w:rsidRDefault="006B50F6" w:rsidP="0031121F">
      <w:pPr>
        <w:pStyle w:val="1"/>
        <w:spacing w:before="0" w:after="0"/>
        <w:contextualSpacing/>
        <w:jc w:val="both"/>
        <w:rPr>
          <w:sz w:val="22"/>
          <w:szCs w:val="22"/>
        </w:rPr>
      </w:pPr>
      <w:r w:rsidRPr="0031121F">
        <w:rPr>
          <w:rFonts w:eastAsia="ヒラギノ角ゴ Pro W3"/>
          <w:color w:val="000000"/>
          <w:sz w:val="22"/>
          <w:szCs w:val="22"/>
          <w:lang w:val="uk-UA" w:eastAsia="ru-RU"/>
        </w:rPr>
        <w:t>- Портной М.В.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>Рішення прийнят</w:t>
      </w:r>
      <w:r w:rsidRPr="0031121F">
        <w:rPr>
          <w:rFonts w:eastAsia="ヒラギノ角ゴ Pro W3"/>
          <w:lang w:val="uk-UA" w:eastAsia="ru-RU"/>
        </w:rPr>
        <w:t>е</w:t>
      </w:r>
      <w:r w:rsidRPr="0031121F">
        <w:rPr>
          <w:rFonts w:eastAsia="ヒラギノ角ゴ Pro W3"/>
          <w:lang w:eastAsia="ru-RU"/>
        </w:rPr>
        <w:t xml:space="preserve">.  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highlight w:val="yellow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b/>
          <w:u w:val="single"/>
          <w:lang w:eastAsia="ru-RU"/>
        </w:rPr>
        <w:t>По другому питанню порядку денного</w:t>
      </w:r>
      <w:r w:rsidRPr="0031121F">
        <w:rPr>
          <w:rFonts w:eastAsia="ヒラギノ角ゴ Pro W3"/>
          <w:b/>
          <w:u w:val="single"/>
          <w:lang w:val="uk-UA" w:eastAsia="ru-RU"/>
        </w:rPr>
        <w:t xml:space="preserve">: </w:t>
      </w:r>
      <w:r w:rsidRPr="0031121F">
        <w:rPr>
          <w:rFonts w:eastAsia="ヒラギノ角ゴ Pro W3"/>
          <w:lang w:eastAsia="ru-RU"/>
        </w:rPr>
        <w:t>«</w:t>
      </w:r>
      <w:r w:rsidRPr="0031121F">
        <w:rPr>
          <w:rFonts w:eastAsia="ヒラギノ角ゴ Pro W3"/>
          <w:lang w:val="uk-UA" w:eastAsia="ru-RU"/>
        </w:rPr>
        <w:t>Обрання Голови та секретаря Загальних зборів акціонерів Товариства</w:t>
      </w:r>
      <w:r w:rsidRPr="0031121F">
        <w:rPr>
          <w:rFonts w:eastAsia="ヒラギノ角ゴ Pro W3"/>
          <w:lang w:eastAsia="ru-RU"/>
        </w:rPr>
        <w:t xml:space="preserve">»: 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 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«За»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160070016 </w:t>
      </w:r>
      <w:r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Pr="0031121F">
        <w:rPr>
          <w:rFonts w:eastAsia="ヒラギノ角ゴ Pro W3"/>
          <w:lang w:val="uk-UA" w:eastAsia="ru-RU"/>
        </w:rPr>
        <w:t xml:space="preserve">100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val="uk-UA" w:eastAsia="ru-RU"/>
        </w:rPr>
      </w:pPr>
      <w:r w:rsidRPr="0031121F">
        <w:rPr>
          <w:rFonts w:eastAsia="ヒラギノ角ゴ Pro W3"/>
          <w:lang w:eastAsia="ru-RU"/>
        </w:rPr>
        <w:t>Відповідно до результатів голосування</w:t>
      </w:r>
      <w:r w:rsidRPr="0031121F">
        <w:rPr>
          <w:rFonts w:eastAsia="ヒラギノ角ゴ Pro W3"/>
          <w:lang w:val="uk-UA" w:eastAsia="ru-RU"/>
        </w:rPr>
        <w:t xml:space="preserve"> по</w:t>
      </w:r>
      <w:r w:rsidRPr="0031121F">
        <w:rPr>
          <w:rFonts w:eastAsia="ヒラギノ角ゴ Pro W3"/>
          <w:u w:val="single"/>
          <w:lang w:eastAsia="ru-RU"/>
        </w:rPr>
        <w:t xml:space="preserve"> другому питанню порядку денного</w:t>
      </w:r>
      <w:r w:rsidRPr="0031121F">
        <w:rPr>
          <w:rFonts w:eastAsia="ヒラギノ角ゴ Pro W3"/>
          <w:u w:val="single"/>
          <w:lang w:val="uk-UA" w:eastAsia="ru-RU"/>
        </w:rPr>
        <w:t xml:space="preserve">  Збори вирішили:</w:t>
      </w:r>
    </w:p>
    <w:p w:rsidR="006B50F6" w:rsidRPr="0031121F" w:rsidRDefault="006B50F6" w:rsidP="0031121F">
      <w:pPr>
        <w:pStyle w:val="1"/>
        <w:spacing w:before="0" w:after="0"/>
        <w:contextualSpacing/>
        <w:jc w:val="both"/>
        <w:rPr>
          <w:sz w:val="22"/>
          <w:szCs w:val="22"/>
        </w:rPr>
      </w:pPr>
      <w:r w:rsidRPr="0031121F">
        <w:rPr>
          <w:sz w:val="22"/>
          <w:szCs w:val="22"/>
          <w:lang w:val="uk-UA"/>
        </w:rPr>
        <w:t>Обрати головою зборів Гуменного О.Г., секретарем Зборів - Рижову Л.П.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>Рішення прийнят</w:t>
      </w:r>
      <w:r w:rsidRPr="0031121F">
        <w:rPr>
          <w:rFonts w:eastAsia="ヒラギノ角ゴ Pro W3"/>
          <w:lang w:val="uk-UA" w:eastAsia="ru-RU"/>
        </w:rPr>
        <w:t>е</w:t>
      </w:r>
      <w:r w:rsidRPr="0031121F">
        <w:rPr>
          <w:rFonts w:eastAsia="ヒラギノ角ゴ Pro W3"/>
          <w:lang w:eastAsia="ru-RU"/>
        </w:rPr>
        <w:t xml:space="preserve">.  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b/>
          <w:u w:val="single"/>
          <w:lang w:eastAsia="ru-RU"/>
        </w:rPr>
        <w:t>По третьому питанню порядку денного</w:t>
      </w:r>
      <w:r w:rsidRPr="0031121F">
        <w:rPr>
          <w:rFonts w:eastAsia="ヒラギノ角ゴ Pro W3"/>
          <w:b/>
          <w:u w:val="single"/>
          <w:lang w:val="uk-UA" w:eastAsia="ru-RU"/>
        </w:rPr>
        <w:t xml:space="preserve">: </w:t>
      </w:r>
      <w:r w:rsidRPr="0031121F">
        <w:rPr>
          <w:rFonts w:eastAsia="ヒラギノ角ゴ Pro W3"/>
          <w:lang w:eastAsia="ru-RU"/>
        </w:rPr>
        <w:t>«</w:t>
      </w:r>
      <w:r w:rsidRPr="0031121F">
        <w:rPr>
          <w:rFonts w:eastAsia="ヒラギノ角ゴ Pro W3"/>
          <w:lang w:val="uk-UA" w:eastAsia="ru-RU"/>
        </w:rPr>
        <w:t>Затвердження регламенту Загальних зборів акціонерів Товариства</w:t>
      </w:r>
      <w:r w:rsidRPr="0031121F">
        <w:rPr>
          <w:rFonts w:eastAsia="ヒラギノ角ゴ Pro W3"/>
          <w:lang w:eastAsia="ru-RU"/>
        </w:rPr>
        <w:t xml:space="preserve">»: 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 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«За»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160070016 </w:t>
      </w:r>
      <w:r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Pr="0031121F">
        <w:rPr>
          <w:rFonts w:eastAsia="ヒラギノ角ゴ Pro W3"/>
          <w:lang w:val="uk-UA" w:eastAsia="ru-RU"/>
        </w:rPr>
        <w:t xml:space="preserve">100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val="uk-UA" w:eastAsia="ru-RU"/>
        </w:rPr>
      </w:pPr>
      <w:r w:rsidRPr="0031121F">
        <w:rPr>
          <w:rFonts w:eastAsia="ヒラギノ角ゴ Pro W3"/>
          <w:lang w:eastAsia="ru-RU"/>
        </w:rPr>
        <w:t>Відповідно до результатів голосування</w:t>
      </w:r>
      <w:r w:rsidRPr="0031121F">
        <w:rPr>
          <w:rFonts w:eastAsia="ヒラギノ角ゴ Pro W3"/>
          <w:lang w:val="uk-UA" w:eastAsia="ru-RU"/>
        </w:rPr>
        <w:t xml:space="preserve"> по</w:t>
      </w:r>
      <w:r w:rsidRPr="0031121F">
        <w:rPr>
          <w:rFonts w:eastAsia="ヒラギノ角ゴ Pro W3"/>
          <w:u w:val="single"/>
          <w:lang w:eastAsia="ru-RU"/>
        </w:rPr>
        <w:t xml:space="preserve"> третьому питанню порядку денного</w:t>
      </w:r>
      <w:r w:rsidRPr="0031121F">
        <w:rPr>
          <w:rFonts w:eastAsia="ヒラギノ角ゴ Pro W3"/>
          <w:u w:val="single"/>
          <w:lang w:val="uk-UA" w:eastAsia="ru-RU"/>
        </w:rPr>
        <w:t xml:space="preserve">  Збори вирішили:</w:t>
      </w:r>
    </w:p>
    <w:p w:rsidR="00156620" w:rsidRPr="0031121F" w:rsidRDefault="00156620" w:rsidP="0031121F">
      <w:p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A"/>
          <w:lang w:eastAsia="ru-RU"/>
        </w:rPr>
      </w:pPr>
      <w:r w:rsidRPr="0031121F">
        <w:rPr>
          <w:rFonts w:eastAsia="Arial Unicode MS"/>
          <w:kern w:val="1"/>
          <w:lang w:val="uk-UA"/>
        </w:rPr>
        <w:t xml:space="preserve">Затвердити </w:t>
      </w:r>
      <w:r w:rsidRPr="0031121F">
        <w:rPr>
          <w:color w:val="00000A"/>
          <w:lang w:eastAsia="ru-RU"/>
        </w:rPr>
        <w:t>наступний регламент, порядок проведення Загальних зборів та порядок голосування:</w:t>
      </w:r>
    </w:p>
    <w:p w:rsidR="00156620" w:rsidRPr="0031121F" w:rsidRDefault="00156620" w:rsidP="0031121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00000A"/>
          <w:lang w:eastAsia="ru-RU"/>
        </w:rPr>
      </w:pPr>
      <w:r w:rsidRPr="0031121F">
        <w:rPr>
          <w:color w:val="00000A"/>
          <w:lang w:eastAsia="ru-RU"/>
        </w:rPr>
        <w:t>Час на доповідь  - 10 хвилин;</w:t>
      </w:r>
    </w:p>
    <w:p w:rsidR="00156620" w:rsidRPr="0031121F" w:rsidRDefault="00156620" w:rsidP="0031121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00000A"/>
          <w:lang w:eastAsia="ru-RU"/>
        </w:rPr>
      </w:pPr>
      <w:r w:rsidRPr="0031121F">
        <w:rPr>
          <w:color w:val="00000A"/>
          <w:lang w:eastAsia="ru-RU"/>
        </w:rPr>
        <w:t>Час на запитання – 2 хвилини;</w:t>
      </w:r>
    </w:p>
    <w:p w:rsidR="00156620" w:rsidRPr="0031121F" w:rsidRDefault="00156620" w:rsidP="0031121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00000A"/>
          <w:lang w:eastAsia="ru-RU"/>
        </w:rPr>
      </w:pPr>
      <w:r w:rsidRPr="0031121F">
        <w:rPr>
          <w:color w:val="00000A"/>
          <w:lang w:eastAsia="ru-RU"/>
        </w:rPr>
        <w:t>Час на відповіді – 5 хвилин;</w:t>
      </w:r>
    </w:p>
    <w:p w:rsidR="00156620" w:rsidRPr="0031121F" w:rsidRDefault="00156620" w:rsidP="0031121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00000A"/>
          <w:lang w:eastAsia="ru-RU"/>
        </w:rPr>
      </w:pPr>
      <w:r w:rsidRPr="0031121F">
        <w:rPr>
          <w:color w:val="00000A"/>
          <w:lang w:eastAsia="ru-RU"/>
        </w:rPr>
        <w:t>Запитання подаються до Голови Зборів в письмовій формі.</w:t>
      </w:r>
    </w:p>
    <w:p w:rsidR="00156620" w:rsidRPr="0031121F" w:rsidRDefault="00156620" w:rsidP="0031121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contextualSpacing/>
        <w:jc w:val="both"/>
        <w:rPr>
          <w:color w:val="00000A"/>
          <w:lang w:eastAsia="ru-RU"/>
        </w:rPr>
      </w:pPr>
      <w:r w:rsidRPr="0031121F">
        <w:rPr>
          <w:color w:val="00000A"/>
          <w:lang w:eastAsia="ru-RU"/>
        </w:rPr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color w:val="00000A"/>
          <w:lang w:val="uk-UA" w:eastAsia="ru-RU"/>
        </w:rPr>
      </w:pPr>
      <w:r w:rsidRPr="0031121F">
        <w:rPr>
          <w:color w:val="00000A"/>
          <w:lang w:eastAsia="ru-RU"/>
        </w:rPr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lang w:eastAsia="ru-RU"/>
        </w:rPr>
      </w:pPr>
      <w:r w:rsidRPr="0031121F">
        <w:rPr>
          <w:lang w:eastAsia="ru-RU"/>
        </w:rPr>
        <w:t>Рішення прийнят</w:t>
      </w:r>
      <w:r w:rsidRPr="0031121F">
        <w:rPr>
          <w:lang w:val="uk-UA" w:eastAsia="ru-RU"/>
        </w:rPr>
        <w:t>е</w:t>
      </w:r>
      <w:r w:rsidRPr="0031121F">
        <w:rPr>
          <w:lang w:eastAsia="ru-RU"/>
        </w:rPr>
        <w:t xml:space="preserve">.  </w:t>
      </w:r>
    </w:p>
    <w:p w:rsidR="00A02468" w:rsidRPr="0031121F" w:rsidRDefault="00A02468" w:rsidP="0031121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b/>
          <w:u w:val="single"/>
          <w:lang w:eastAsia="ru-RU"/>
        </w:rPr>
      </w:pPr>
    </w:p>
    <w:p w:rsidR="00156620" w:rsidRPr="0031121F" w:rsidRDefault="00156620" w:rsidP="0031121F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b/>
          <w:u w:val="single"/>
          <w:lang w:eastAsia="ru-RU"/>
        </w:rPr>
        <w:t>По четвертому питанню порядку денного</w:t>
      </w:r>
      <w:r w:rsidRPr="0031121F">
        <w:rPr>
          <w:rFonts w:eastAsia="ヒラギノ角ゴ Pro W3"/>
          <w:lang w:val="uk-UA" w:eastAsia="ru-RU"/>
        </w:rPr>
        <w:t xml:space="preserve">: </w:t>
      </w:r>
      <w:r w:rsidRPr="0031121F">
        <w:rPr>
          <w:rFonts w:eastAsia="ヒラギノ角ゴ Pro W3"/>
          <w:lang w:eastAsia="ru-RU"/>
        </w:rPr>
        <w:t>«</w:t>
      </w:r>
      <w:r w:rsidRPr="0031121F">
        <w:rPr>
          <w:rFonts w:eastAsia="ヒラギノ角ゴ Pro W3"/>
          <w:lang w:eastAsia="ar-SA"/>
        </w:rPr>
        <w:t>Затвердження порядку та способу засвідчення бюлетенів для голосування</w:t>
      </w:r>
      <w:r w:rsidRPr="0031121F">
        <w:rPr>
          <w:rFonts w:eastAsia="ヒラギノ角ゴ Pro W3"/>
          <w:lang w:eastAsia="ru-RU"/>
        </w:rPr>
        <w:t xml:space="preserve">»: 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 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«За»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160070016 </w:t>
      </w:r>
      <w:r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Pr="0031121F">
        <w:rPr>
          <w:rFonts w:eastAsia="ヒラギノ角ゴ Pro W3"/>
          <w:lang w:val="uk-UA" w:eastAsia="ru-RU"/>
        </w:rPr>
        <w:t xml:space="preserve">100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val="uk-UA" w:eastAsia="ru-RU"/>
        </w:rPr>
      </w:pPr>
      <w:r w:rsidRPr="0031121F">
        <w:rPr>
          <w:rFonts w:eastAsia="ヒラギノ角ゴ Pro W3"/>
          <w:lang w:eastAsia="ru-RU"/>
        </w:rPr>
        <w:t>Відповідно до результатів голосування</w:t>
      </w:r>
      <w:r w:rsidRPr="0031121F">
        <w:rPr>
          <w:rFonts w:eastAsia="ヒラギノ角ゴ Pro W3"/>
          <w:lang w:val="uk-UA" w:eastAsia="ru-RU"/>
        </w:rPr>
        <w:t xml:space="preserve"> по</w:t>
      </w:r>
      <w:r w:rsidRPr="0031121F">
        <w:rPr>
          <w:rFonts w:eastAsia="ヒラギノ角ゴ Pro W3"/>
          <w:u w:val="single"/>
          <w:lang w:eastAsia="ru-RU"/>
        </w:rPr>
        <w:t xml:space="preserve"> четвертому питанню порядку денного</w:t>
      </w:r>
      <w:r w:rsidRPr="0031121F">
        <w:rPr>
          <w:rFonts w:eastAsia="ヒラギノ角ゴ Pro W3"/>
          <w:u w:val="single"/>
          <w:lang w:val="uk-UA" w:eastAsia="ru-RU"/>
        </w:rPr>
        <w:t xml:space="preserve">  Збори вирішили: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color w:val="00000A"/>
          <w:lang w:val="uk-UA" w:eastAsia="ru-RU"/>
        </w:rPr>
      </w:pPr>
      <w:r w:rsidRPr="0031121F">
        <w:rPr>
          <w:rFonts w:eastAsia="ヒラギノ角ゴ Pro W3"/>
          <w:color w:val="000000"/>
          <w:lang w:val="uk-UA" w:eastAsia="ru-RU"/>
        </w:rPr>
        <w:t xml:space="preserve">затвердити </w:t>
      </w:r>
      <w:r w:rsidRPr="0031121F">
        <w:rPr>
          <w:color w:val="00000A"/>
          <w:lang w:eastAsia="ru-RU"/>
        </w:rPr>
        <w:t>наступний порядок та спосіб засвідчення бюлетенів для голосування, а саме: бюлетені для голосування  засвідчуються після їх отримання Лічильною комісією Загальних зборів. У разі недійсності бюлетеня,  про це на ньому робиться відповідна позначка з обов’язковим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Лічильної комісії.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>Рішення прийнят</w:t>
      </w:r>
      <w:r w:rsidRPr="0031121F">
        <w:rPr>
          <w:rFonts w:eastAsia="ヒラギノ角ゴ Pro W3"/>
          <w:lang w:val="uk-UA" w:eastAsia="ru-RU"/>
        </w:rPr>
        <w:t>е</w:t>
      </w:r>
      <w:r w:rsidRPr="0031121F">
        <w:rPr>
          <w:rFonts w:eastAsia="ヒラギノ角ゴ Pro W3"/>
          <w:lang w:eastAsia="ru-RU"/>
        </w:rPr>
        <w:t xml:space="preserve">.  </w:t>
      </w:r>
    </w:p>
    <w:p w:rsidR="00A02468" w:rsidRPr="0031121F" w:rsidRDefault="00A02468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u w:val="single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u w:val="single"/>
          <w:lang w:val="uk-UA"/>
        </w:rPr>
      </w:pPr>
      <w:r w:rsidRPr="0031121F">
        <w:rPr>
          <w:rFonts w:eastAsia="Arial Unicode MS"/>
          <w:b/>
          <w:kern w:val="1"/>
          <w:u w:val="single"/>
        </w:rPr>
        <w:lastRenderedPageBreak/>
        <w:t xml:space="preserve">По </w:t>
      </w:r>
      <w:r w:rsidRPr="0031121F">
        <w:rPr>
          <w:rFonts w:eastAsia="Arial Unicode MS"/>
          <w:b/>
          <w:kern w:val="1"/>
          <w:u w:val="single"/>
          <w:lang w:val="uk-UA"/>
        </w:rPr>
        <w:t>п’ятому</w:t>
      </w:r>
      <w:r w:rsidRPr="0031121F">
        <w:rPr>
          <w:rFonts w:eastAsia="Arial Unicode MS"/>
          <w:b/>
          <w:kern w:val="1"/>
          <w:u w:val="single"/>
        </w:rPr>
        <w:t xml:space="preserve"> питанню порядку денног</w:t>
      </w:r>
      <w:r w:rsidRPr="0031121F">
        <w:rPr>
          <w:rFonts w:eastAsia="Arial Unicode MS"/>
          <w:b/>
          <w:kern w:val="1"/>
          <w:u w:val="single"/>
          <w:lang w:val="uk-UA"/>
        </w:rPr>
        <w:t>о: «</w:t>
      </w:r>
      <w:r w:rsidRPr="0031121F">
        <w:rPr>
          <w:rFonts w:eastAsia="Arial Unicode MS"/>
          <w:kern w:val="1"/>
          <w:lang w:val="uk-UA"/>
        </w:rPr>
        <w:t>Звіт Виконавчого органу про фінансово-господарс</w:t>
      </w:r>
      <w:r w:rsidR="006B50F6" w:rsidRPr="0031121F">
        <w:rPr>
          <w:rFonts w:eastAsia="Arial Unicode MS"/>
          <w:kern w:val="1"/>
          <w:lang w:val="uk-UA"/>
        </w:rPr>
        <w:t>ьку діяльність Товариства за 20</w:t>
      </w:r>
      <w:r w:rsidR="006B50F6" w:rsidRPr="0031121F">
        <w:rPr>
          <w:rFonts w:eastAsia="Arial Unicode MS"/>
          <w:kern w:val="1"/>
        </w:rPr>
        <w:t>20</w:t>
      </w:r>
      <w:r w:rsidRPr="0031121F">
        <w:rPr>
          <w:rFonts w:eastAsia="Arial Unicode MS"/>
          <w:kern w:val="1"/>
          <w:lang w:val="uk-UA"/>
        </w:rPr>
        <w:t xml:space="preserve"> р.</w:t>
      </w:r>
      <w:r w:rsidRPr="0031121F">
        <w:rPr>
          <w:rFonts w:eastAsia="Arial Unicode MS"/>
          <w:b/>
          <w:kern w:val="1"/>
          <w:lang w:val="uk-UA"/>
        </w:rPr>
        <w:t>»: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FB11C2">
        <w:rPr>
          <w:rFonts w:eastAsia="ヒラギノ角ゴ Pro W3"/>
          <w:lang w:eastAsia="ru-RU"/>
        </w:rPr>
        <w:t>«За»</w:t>
      </w:r>
      <w:r w:rsidR="00156620" w:rsidRPr="0031121F">
        <w:rPr>
          <w:rFonts w:eastAsia="ヒラギノ角ゴ Pro W3"/>
          <w:lang w:eastAsia="ru-RU"/>
        </w:rPr>
        <w:t xml:space="preserve"> 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lang w:val="uk-UA" w:eastAsia="ru-RU"/>
        </w:rPr>
        <w:t xml:space="preserve">100 </w:t>
      </w:r>
      <w:r w:rsidR="00156620"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6B50F6" w:rsidRPr="002E4BE8" w:rsidRDefault="00156620" w:rsidP="0031121F">
      <w:pPr>
        <w:tabs>
          <w:tab w:val="left" w:pos="0"/>
        </w:tabs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п</w:t>
      </w:r>
      <w:r w:rsidRPr="0031121F">
        <w:rPr>
          <w:rFonts w:eastAsia="Arial Unicode MS"/>
          <w:kern w:val="1"/>
          <w:u w:val="single"/>
          <w:lang w:val="uk-UA"/>
        </w:rPr>
        <w:t>’</w:t>
      </w:r>
      <w:r w:rsidRPr="0031121F">
        <w:rPr>
          <w:rFonts w:eastAsia="Arial Unicode MS"/>
          <w:kern w:val="1"/>
          <w:u w:val="single"/>
        </w:rPr>
        <w:t>ятому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kern w:val="1"/>
          <w:lang w:val="uk-UA"/>
        </w:rPr>
        <w:t xml:space="preserve"> </w:t>
      </w:r>
      <w:r w:rsidR="006B50F6" w:rsidRPr="0031121F">
        <w:rPr>
          <w:color w:val="00000A"/>
          <w:lang w:val="uk-UA" w:eastAsia="ru-RU"/>
        </w:rPr>
        <w:t>Затвердити  звіт Директора про результати господарської діяльності Товариства за 2020 рік.</w:t>
      </w:r>
    </w:p>
    <w:p w:rsidR="00156620" w:rsidRPr="0031121F" w:rsidRDefault="00156620" w:rsidP="0031121F">
      <w:pPr>
        <w:tabs>
          <w:tab w:val="left" w:pos="0"/>
        </w:tabs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  <w:r w:rsidRPr="0031121F">
        <w:rPr>
          <w:rFonts w:eastAsia="Arial Unicode MS"/>
          <w:kern w:val="1"/>
        </w:rPr>
        <w:t xml:space="preserve">Рішення прийняте.  </w:t>
      </w:r>
    </w:p>
    <w:p w:rsidR="00A02468" w:rsidRPr="0031121F" w:rsidRDefault="00A02468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u w:val="single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</w:rPr>
        <w:t xml:space="preserve">По </w:t>
      </w:r>
      <w:r w:rsidRPr="0031121F">
        <w:rPr>
          <w:rFonts w:eastAsia="Arial Unicode MS"/>
          <w:b/>
          <w:kern w:val="1"/>
          <w:u w:val="single"/>
          <w:lang w:val="uk-UA"/>
        </w:rPr>
        <w:t>шостому</w:t>
      </w:r>
      <w:r w:rsidRPr="0031121F">
        <w:rPr>
          <w:rFonts w:eastAsia="Arial Unicode MS"/>
          <w:b/>
          <w:kern w:val="1"/>
          <w:u w:val="single"/>
        </w:rPr>
        <w:t xml:space="preserve"> питанню порядку денног</w:t>
      </w:r>
      <w:r w:rsidRPr="0031121F">
        <w:rPr>
          <w:rFonts w:eastAsia="Arial Unicode MS"/>
          <w:b/>
          <w:kern w:val="1"/>
          <w:u w:val="single"/>
          <w:lang w:val="uk-UA"/>
        </w:rPr>
        <w:t>о: «</w:t>
      </w:r>
      <w:r w:rsidRPr="0031121F">
        <w:rPr>
          <w:rFonts w:eastAsia="Arial Unicode MS"/>
          <w:kern w:val="1"/>
          <w:lang w:val="uk-UA"/>
        </w:rPr>
        <w:t>Звіт Н</w:t>
      </w:r>
      <w:r w:rsidR="006B50F6" w:rsidRPr="0031121F">
        <w:rPr>
          <w:rFonts w:eastAsia="Arial Unicode MS"/>
          <w:kern w:val="1"/>
          <w:lang w:val="uk-UA"/>
        </w:rPr>
        <w:t>аглядової ради Товариства за 20</w:t>
      </w:r>
      <w:r w:rsidR="006B50F6" w:rsidRPr="0031121F">
        <w:rPr>
          <w:rFonts w:eastAsia="Arial Unicode MS"/>
          <w:kern w:val="1"/>
        </w:rPr>
        <w:t>20</w:t>
      </w:r>
      <w:r w:rsidRPr="0031121F">
        <w:rPr>
          <w:rFonts w:eastAsia="Arial Unicode MS"/>
          <w:kern w:val="1"/>
          <w:lang w:val="uk-UA"/>
        </w:rPr>
        <w:t xml:space="preserve"> р.</w:t>
      </w:r>
      <w:r w:rsidRPr="0031121F">
        <w:rPr>
          <w:rFonts w:eastAsia="Arial Unicode MS"/>
          <w:b/>
          <w:kern w:val="1"/>
          <w:lang w:val="uk-UA"/>
        </w:rPr>
        <w:t>»: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FB11C2">
        <w:rPr>
          <w:rFonts w:eastAsia="ヒラギノ角ゴ Pro W3"/>
          <w:lang w:eastAsia="ru-RU"/>
        </w:rPr>
        <w:t xml:space="preserve">«За» </w:t>
      </w:r>
      <w:r w:rsidR="00156620" w:rsidRPr="0031121F">
        <w:rPr>
          <w:rFonts w:eastAsia="ヒラギノ角ゴ Pro W3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lang w:val="uk-UA" w:eastAsia="ru-RU"/>
        </w:rPr>
        <w:t xml:space="preserve">100 </w:t>
      </w:r>
      <w:r w:rsidR="00156620"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6B50F6" w:rsidRPr="002E4BE8" w:rsidRDefault="00156620" w:rsidP="0031121F">
      <w:pPr>
        <w:widowControl w:val="0"/>
        <w:tabs>
          <w:tab w:val="left" w:pos="0"/>
        </w:tabs>
        <w:contextualSpacing/>
        <w:jc w:val="both"/>
        <w:rPr>
          <w:color w:val="00000A"/>
          <w:lang w:eastAsia="ru-RU"/>
        </w:rPr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шостому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kern w:val="1"/>
          <w:lang w:val="uk-UA"/>
        </w:rPr>
        <w:t xml:space="preserve"> </w:t>
      </w:r>
      <w:r w:rsidR="006B50F6" w:rsidRPr="0031121F">
        <w:rPr>
          <w:color w:val="00000A"/>
          <w:lang w:val="uk-UA" w:eastAsia="ru-RU"/>
        </w:rPr>
        <w:t>Затвердити  звіт Наглядової Ради  ПрАТ «ПРОМО ГРУП»  про результати  роботи Наглядової Ради Товариства за 2020 рік.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</w:rPr>
        <w:t xml:space="preserve">Рішення прийняте.  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</w:rPr>
        <w:t xml:space="preserve">По </w:t>
      </w:r>
      <w:r w:rsidRPr="0031121F">
        <w:rPr>
          <w:rFonts w:eastAsia="Arial Unicode MS"/>
          <w:b/>
          <w:kern w:val="1"/>
          <w:u w:val="single"/>
          <w:lang w:val="uk-UA"/>
        </w:rPr>
        <w:t>сьомому</w:t>
      </w:r>
      <w:r w:rsidRPr="0031121F">
        <w:rPr>
          <w:rFonts w:eastAsia="Arial Unicode MS"/>
          <w:b/>
          <w:kern w:val="1"/>
          <w:u w:val="single"/>
        </w:rPr>
        <w:t xml:space="preserve"> питанню порядку денног</w:t>
      </w:r>
      <w:r w:rsidRPr="0031121F">
        <w:rPr>
          <w:rFonts w:eastAsia="Arial Unicode MS"/>
          <w:b/>
          <w:kern w:val="1"/>
          <w:u w:val="single"/>
          <w:lang w:val="uk-UA"/>
        </w:rPr>
        <w:t>о: «</w:t>
      </w:r>
      <w:r w:rsidRPr="0031121F">
        <w:rPr>
          <w:rFonts w:eastAsia="Arial Unicode MS"/>
          <w:kern w:val="1"/>
          <w:lang w:val="uk-UA"/>
        </w:rPr>
        <w:t>Звіт Ревізора Товариства та зат</w:t>
      </w:r>
      <w:r w:rsidR="006B50F6" w:rsidRPr="0031121F">
        <w:rPr>
          <w:rFonts w:eastAsia="Arial Unicode MS"/>
          <w:kern w:val="1"/>
          <w:lang w:val="uk-UA"/>
        </w:rPr>
        <w:t>вердження його висновків за 20</w:t>
      </w:r>
      <w:r w:rsidR="006B50F6" w:rsidRPr="0031121F">
        <w:rPr>
          <w:rFonts w:eastAsia="Arial Unicode MS"/>
          <w:kern w:val="1"/>
        </w:rPr>
        <w:t>20</w:t>
      </w:r>
      <w:r w:rsidRPr="0031121F">
        <w:rPr>
          <w:rFonts w:eastAsia="Arial Unicode MS"/>
          <w:kern w:val="1"/>
          <w:lang w:val="uk-UA"/>
        </w:rPr>
        <w:t xml:space="preserve"> р.</w:t>
      </w:r>
      <w:r w:rsidRPr="0031121F">
        <w:rPr>
          <w:rFonts w:eastAsia="Arial Unicode MS"/>
          <w:b/>
          <w:kern w:val="1"/>
          <w:lang w:val="uk-UA"/>
        </w:rPr>
        <w:t>»: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FB11C2">
        <w:rPr>
          <w:rFonts w:eastAsia="ヒラギノ角ゴ Pro W3"/>
          <w:lang w:eastAsia="ru-RU"/>
        </w:rPr>
        <w:t xml:space="preserve">«За» </w:t>
      </w:r>
      <w:r w:rsidR="00156620" w:rsidRPr="0031121F">
        <w:rPr>
          <w:rFonts w:eastAsia="ヒラギノ角ゴ Pro W3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lang w:val="uk-UA" w:eastAsia="ru-RU"/>
        </w:rPr>
        <w:t xml:space="preserve">100 </w:t>
      </w:r>
      <w:r w:rsidR="00156620"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6B50F6" w:rsidRPr="0031121F" w:rsidRDefault="00156620" w:rsidP="0031121F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сьомому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kern w:val="1"/>
          <w:lang w:val="uk-UA"/>
        </w:rPr>
        <w:t xml:space="preserve"> </w:t>
      </w:r>
      <w:r w:rsidR="006B50F6" w:rsidRPr="0031121F">
        <w:rPr>
          <w:rFonts w:eastAsia="Calibri"/>
          <w:lang w:val="uk-UA" w:eastAsia="en-US"/>
        </w:rPr>
        <w:t>Затвердити  звіт Ревізора та його висновки  про результати  роботи  ПрАТ «</w:t>
      </w:r>
      <w:r w:rsidR="006B50F6" w:rsidRPr="0031121F">
        <w:rPr>
          <w:lang w:val="uk-UA"/>
        </w:rPr>
        <w:t>ПРОМО ГРУП</w:t>
      </w:r>
      <w:r w:rsidR="006B50F6" w:rsidRPr="0031121F">
        <w:rPr>
          <w:rFonts w:eastAsia="Calibri"/>
          <w:lang w:val="uk-UA" w:eastAsia="en-US"/>
        </w:rPr>
        <w:t>» за 2020 рік.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ヒラギノ角ゴ Pro W3"/>
          <w:lang w:val="uk-UA" w:eastAsia="ru-RU"/>
        </w:rPr>
      </w:pPr>
      <w:r w:rsidRPr="0031121F">
        <w:rPr>
          <w:rFonts w:eastAsia="ヒラギノ角ゴ Pro W3"/>
          <w:lang w:eastAsia="ru-RU"/>
        </w:rPr>
        <w:t xml:space="preserve">Рішення прийняте.  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highlight w:val="yellow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</w:rPr>
        <w:t xml:space="preserve">По </w:t>
      </w:r>
      <w:r w:rsidRPr="0031121F">
        <w:rPr>
          <w:rFonts w:eastAsia="Arial Unicode MS"/>
          <w:b/>
          <w:kern w:val="1"/>
          <w:u w:val="single"/>
          <w:lang w:val="uk-UA"/>
        </w:rPr>
        <w:t>восьмому</w:t>
      </w:r>
      <w:r w:rsidRPr="0031121F">
        <w:rPr>
          <w:rFonts w:eastAsia="Arial Unicode MS"/>
          <w:b/>
          <w:kern w:val="1"/>
          <w:u w:val="single"/>
        </w:rPr>
        <w:t xml:space="preserve"> питанню порядку денног</w:t>
      </w:r>
      <w:r w:rsidRPr="0031121F">
        <w:rPr>
          <w:rFonts w:eastAsia="Arial Unicode MS"/>
          <w:b/>
          <w:kern w:val="1"/>
          <w:u w:val="single"/>
          <w:lang w:val="uk-UA"/>
        </w:rPr>
        <w:t>о: «</w:t>
      </w:r>
      <w:r w:rsidRPr="0031121F">
        <w:rPr>
          <w:rFonts w:eastAsia="Arial Unicode MS"/>
          <w:kern w:val="1"/>
          <w:lang w:val="uk-UA"/>
        </w:rPr>
        <w:t>Прийняття рішення за наслідками розгляду звітів Виконавчого органу, Наглядової ради та  Ревізора Товариства</w:t>
      </w:r>
      <w:r w:rsidRPr="0031121F">
        <w:rPr>
          <w:rFonts w:eastAsia="Arial Unicode MS"/>
          <w:b/>
          <w:kern w:val="1"/>
          <w:lang w:val="uk-UA"/>
        </w:rPr>
        <w:t>»: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  <w:u w:val="single"/>
        </w:rPr>
      </w:pPr>
      <w:r w:rsidRPr="0031121F">
        <w:rPr>
          <w:rFonts w:eastAsia="Arial Unicode MS"/>
          <w:kern w:val="1"/>
          <w:u w:val="single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FB11C2">
        <w:rPr>
          <w:rFonts w:eastAsia="ヒラギノ角ゴ Pro W3"/>
          <w:lang w:eastAsia="ru-RU"/>
        </w:rPr>
        <w:t xml:space="preserve">«За» </w:t>
      </w:r>
      <w:r w:rsidR="00156620" w:rsidRPr="0031121F">
        <w:rPr>
          <w:rFonts w:eastAsia="ヒラギノ角ゴ Pro W3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lang w:val="uk-UA" w:eastAsia="ru-RU"/>
        </w:rPr>
        <w:t xml:space="preserve">100 </w:t>
      </w:r>
      <w:r w:rsidR="00156620"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6B50F6" w:rsidRPr="0031121F" w:rsidRDefault="00156620" w:rsidP="0031121F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восьмому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kern w:val="1"/>
          <w:lang w:val="uk-UA"/>
        </w:rPr>
        <w:t xml:space="preserve"> </w:t>
      </w:r>
      <w:r w:rsidR="006B50F6" w:rsidRPr="0031121F">
        <w:rPr>
          <w:rFonts w:eastAsia="Calibri"/>
          <w:lang w:val="uk-UA" w:eastAsia="en-US"/>
        </w:rPr>
        <w:t>Визнати результати  роботи  ПрАТ «</w:t>
      </w:r>
      <w:r w:rsidR="006B50F6" w:rsidRPr="0031121F">
        <w:rPr>
          <w:lang w:val="uk-UA"/>
        </w:rPr>
        <w:t>ПРОМО ГРУП</w:t>
      </w:r>
      <w:r w:rsidR="006B50F6" w:rsidRPr="0031121F">
        <w:rPr>
          <w:rFonts w:eastAsia="Calibri"/>
          <w:lang w:val="uk-UA" w:eastAsia="en-US"/>
        </w:rPr>
        <w:t>» та органів його управління за 2020 рік добрими.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</w:rPr>
        <w:t xml:space="preserve">Рішення прийняте.  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val="uk-UA" w:eastAsia="ru-RU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дев’ятому питанню порядку денного: «</w:t>
      </w:r>
      <w:r w:rsidRPr="0031121F">
        <w:rPr>
          <w:rFonts w:eastAsia="Arial Unicode MS"/>
          <w:kern w:val="1"/>
          <w:lang w:val="uk-UA"/>
        </w:rPr>
        <w:t>Затвердження річного звіту та річ</w:t>
      </w:r>
      <w:r w:rsidR="006B50F6" w:rsidRPr="0031121F">
        <w:rPr>
          <w:rFonts w:eastAsia="Arial Unicode MS"/>
          <w:kern w:val="1"/>
          <w:lang w:val="uk-UA"/>
        </w:rPr>
        <w:t>ної фінансової звітності  за 20</w:t>
      </w:r>
      <w:r w:rsidR="006B50F6" w:rsidRPr="0031121F">
        <w:rPr>
          <w:rFonts w:eastAsia="Arial Unicode MS"/>
          <w:kern w:val="1"/>
        </w:rPr>
        <w:t>20</w:t>
      </w:r>
      <w:r w:rsidRPr="0031121F">
        <w:rPr>
          <w:rFonts w:eastAsia="Arial Unicode MS"/>
          <w:kern w:val="1"/>
          <w:lang w:val="uk-UA"/>
        </w:rPr>
        <w:t xml:space="preserve"> р.</w:t>
      </w:r>
      <w:r w:rsidRPr="0031121F">
        <w:rPr>
          <w:rFonts w:eastAsia="Arial Unicode MS"/>
          <w:b/>
          <w:kern w:val="1"/>
          <w:lang w:val="uk-UA"/>
        </w:rPr>
        <w:t>»: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u w:val="single"/>
          <w:lang w:eastAsia="ru-RU"/>
        </w:rPr>
      </w:pPr>
      <w:r w:rsidRPr="0031121F">
        <w:rPr>
          <w:rFonts w:eastAsia="ヒラギノ角ゴ Pro W3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FB11C2">
        <w:rPr>
          <w:rFonts w:eastAsia="ヒラギノ角ゴ Pro W3"/>
          <w:lang w:eastAsia="ru-RU"/>
        </w:rPr>
        <w:t xml:space="preserve">«За» </w:t>
      </w:r>
      <w:r w:rsidR="00156620" w:rsidRPr="0031121F">
        <w:rPr>
          <w:rFonts w:eastAsia="ヒラギノ角ゴ Pro W3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lang w:val="uk-UA" w:eastAsia="ru-RU"/>
        </w:rPr>
        <w:t xml:space="preserve">100 </w:t>
      </w:r>
      <w:r w:rsidR="00156620"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lastRenderedPageBreak/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 xml:space="preserve">0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lang w:val="uk-UA" w:eastAsia="ru-RU"/>
        </w:rPr>
      </w:pPr>
      <w:r w:rsidRPr="0031121F">
        <w:rPr>
          <w:rFonts w:eastAsia="ヒラギノ角ゴ Pro W3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lang w:val="uk-UA" w:eastAsia="ru-RU"/>
        </w:rPr>
        <w:t>0</w:t>
      </w:r>
      <w:r w:rsidRPr="0031121F">
        <w:rPr>
          <w:rFonts w:eastAsia="ヒラギノ角ゴ Pro W3"/>
          <w:lang w:eastAsia="ru-RU"/>
        </w:rPr>
        <w:t xml:space="preserve"> </w:t>
      </w:r>
      <w:r w:rsidRPr="0031121F">
        <w:rPr>
          <w:rFonts w:eastAsia="ヒラギノ角ゴ Pro W3"/>
          <w:lang w:val="uk-UA" w:eastAsia="ru-RU"/>
        </w:rPr>
        <w:t xml:space="preserve"> </w:t>
      </w:r>
      <w:r w:rsidRPr="0031121F">
        <w:rPr>
          <w:rFonts w:eastAsia="ヒラギノ角ゴ Pro W3"/>
          <w:lang w:eastAsia="ru-RU"/>
        </w:rPr>
        <w:t xml:space="preserve"> % присутніх на Зборах.</w:t>
      </w:r>
    </w:p>
    <w:p w:rsidR="006B50F6" w:rsidRPr="002E4BE8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ヒラギノ角ゴ Pro W3"/>
          <w:kern w:val="1"/>
        </w:rPr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дев’ятому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kern w:val="1"/>
          <w:lang w:val="uk-UA"/>
        </w:rPr>
        <w:t xml:space="preserve"> </w:t>
      </w:r>
      <w:r w:rsidR="006B50F6" w:rsidRPr="0031121F">
        <w:rPr>
          <w:rFonts w:eastAsia="ヒラギノ角ゴ Pro W3"/>
          <w:kern w:val="1"/>
          <w:lang w:val="uk-UA"/>
        </w:rPr>
        <w:t>Затвердити річний звіт та річну фінансову звітність ПрАТ «ПРОМО ГРУП» за 2020 рік.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ヒラギノ角ゴ Pro W3"/>
          <w:lang w:eastAsia="ru-RU"/>
        </w:rPr>
      </w:pPr>
      <w:r w:rsidRPr="0031121F">
        <w:rPr>
          <w:rFonts w:eastAsia="ヒラギノ角ゴ Pro W3"/>
          <w:lang w:eastAsia="ru-RU"/>
        </w:rPr>
        <w:t xml:space="preserve">Рішення прийняте.  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ヒラギノ角ゴ Pro W3"/>
          <w:color w:val="000000"/>
          <w:highlight w:val="yellow"/>
          <w:lang w:val="uk-UA" w:eastAsia="uk-UA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десятому питанню порядку денного: «</w:t>
      </w:r>
      <w:r w:rsidRPr="0031121F">
        <w:rPr>
          <w:rFonts w:eastAsia="Arial Unicode MS"/>
          <w:b/>
          <w:kern w:val="1"/>
          <w:lang w:val="uk-UA"/>
        </w:rPr>
        <w:t>Розподіл прибутку Товариства та затвердження розміру річних дивідендів з урахуванням вимог Закону України «Про акціонерні товариства»: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u w:val="single"/>
          <w:lang w:eastAsia="ru-RU"/>
        </w:rPr>
      </w:pPr>
      <w:r w:rsidRPr="0031121F">
        <w:rPr>
          <w:rFonts w:eastAsia="ヒラギノ角ゴ Pro W3"/>
          <w:color w:val="000000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B11C2">
        <w:rPr>
          <w:rFonts w:eastAsia="ヒラギノ角ゴ Pro W3"/>
          <w:color w:val="000000"/>
          <w:lang w:eastAsia="ru-RU"/>
        </w:rPr>
        <w:t xml:space="preserve">«За» </w:t>
      </w:r>
      <w:r w:rsidR="00156620" w:rsidRPr="0031121F">
        <w:rPr>
          <w:rFonts w:eastAsia="ヒラギノ角ゴ Pro W3"/>
          <w:color w:val="000000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color w:val="000000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color w:val="000000"/>
          <w:lang w:val="uk-UA" w:eastAsia="ru-RU"/>
        </w:rPr>
        <w:t xml:space="preserve">100 </w:t>
      </w:r>
      <w:r w:rsidR="00156620"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 xml:space="preserve">0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2E4BE8" w:rsidRDefault="00156620" w:rsidP="0031121F">
      <w:pPr>
        <w:tabs>
          <w:tab w:val="left" w:pos="0"/>
        </w:tabs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eastAsia="ヒラギノ角ゴ Pro W3"/>
          <w:color w:val="000000"/>
          <w:kern w:val="1"/>
        </w:rPr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десятому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color w:val="000000"/>
          <w:kern w:val="1"/>
          <w:lang w:val="uk-UA"/>
        </w:rPr>
        <w:t xml:space="preserve"> </w:t>
      </w:r>
    </w:p>
    <w:p w:rsidR="006B50F6" w:rsidRPr="0031121F" w:rsidRDefault="006B50F6" w:rsidP="0031121F">
      <w:pPr>
        <w:tabs>
          <w:tab w:val="left" w:pos="0"/>
        </w:tabs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eastAsia="ru-RU"/>
        </w:rPr>
      </w:pPr>
      <w:r w:rsidRPr="0031121F">
        <w:rPr>
          <w:color w:val="00000A"/>
          <w:lang w:eastAsia="ru-RU"/>
        </w:rPr>
        <w:t>Затвердити порядок розподілу прибутку Товариства; спрямувати в повному обсязі весь прибуток Товариства за 2020 рік на покриття збитків минулих років; дивіденди не нараховувати та не виплачувати.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highlight w:val="yellow"/>
          <w:u w:val="single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одинадцятому питанню порядку денного: «</w:t>
      </w:r>
      <w:r w:rsidRPr="0031121F">
        <w:rPr>
          <w:rFonts w:eastAsia="Arial Unicode MS"/>
          <w:kern w:val="1"/>
          <w:lang w:val="uk-UA"/>
        </w:rPr>
        <w:t>Затвердження основних напрямків діяльності Товариства на 202</w:t>
      </w:r>
      <w:r w:rsidR="006B50F6" w:rsidRPr="0031121F">
        <w:rPr>
          <w:rFonts w:eastAsia="Arial Unicode MS"/>
          <w:kern w:val="1"/>
        </w:rPr>
        <w:t>1</w:t>
      </w:r>
      <w:r w:rsidRPr="0031121F">
        <w:rPr>
          <w:rFonts w:eastAsia="Arial Unicode MS"/>
          <w:kern w:val="1"/>
          <w:lang w:val="uk-UA"/>
        </w:rPr>
        <w:t xml:space="preserve"> рік»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u w:val="single"/>
          <w:lang w:eastAsia="ru-RU"/>
        </w:rPr>
      </w:pPr>
      <w:r w:rsidRPr="0031121F">
        <w:rPr>
          <w:rFonts w:eastAsia="ヒラギノ角ゴ Pro W3"/>
          <w:color w:val="000000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B11C2">
        <w:rPr>
          <w:rFonts w:eastAsia="ヒラギノ角ゴ Pro W3"/>
          <w:color w:val="000000"/>
          <w:lang w:eastAsia="ru-RU"/>
        </w:rPr>
        <w:t xml:space="preserve">«За» </w:t>
      </w:r>
      <w:r w:rsidR="00156620" w:rsidRPr="0031121F">
        <w:rPr>
          <w:rFonts w:eastAsia="ヒラギノ角ゴ Pro W3"/>
          <w:color w:val="000000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color w:val="000000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color w:val="000000"/>
          <w:lang w:val="uk-UA" w:eastAsia="ru-RU"/>
        </w:rPr>
        <w:t xml:space="preserve">100 </w:t>
      </w:r>
      <w:r w:rsidR="00156620"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 xml:space="preserve">0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6B50F6" w:rsidRPr="0031121F" w:rsidRDefault="00156620" w:rsidP="0031121F">
      <w:pPr>
        <w:contextualSpacing/>
        <w:jc w:val="both"/>
      </w:pPr>
      <w:r w:rsidRPr="0031121F">
        <w:rPr>
          <w:rFonts w:eastAsia="Arial Unicode MS"/>
          <w:kern w:val="1"/>
        </w:rPr>
        <w:t>Відповідно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одинадцятому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  <w:r w:rsidRPr="0031121F">
        <w:rPr>
          <w:rFonts w:eastAsia="ヒラギノ角ゴ Pro W3"/>
          <w:color w:val="000000"/>
          <w:kern w:val="1"/>
          <w:lang w:val="uk-UA"/>
        </w:rPr>
        <w:t xml:space="preserve"> </w:t>
      </w:r>
      <w:r w:rsidR="006B50F6" w:rsidRPr="0031121F">
        <w:rPr>
          <w:lang w:val="uk-UA"/>
        </w:rPr>
        <w:t>Затвердити основні напрямки діяльності Товариства на 2021 рік.</w:t>
      </w:r>
    </w:p>
    <w:p w:rsidR="00156620" w:rsidRPr="0031121F" w:rsidRDefault="00156620" w:rsidP="0031121F">
      <w:pPr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156620" w:rsidRPr="0031121F" w:rsidRDefault="00156620" w:rsidP="0031121F">
      <w:pPr>
        <w:widowControl w:val="0"/>
        <w:tabs>
          <w:tab w:val="left" w:pos="0"/>
        </w:tabs>
        <w:contextualSpacing/>
        <w:jc w:val="both"/>
        <w:rPr>
          <w:rFonts w:eastAsia="Arial Unicode MS"/>
          <w:b/>
          <w:kern w:val="1"/>
          <w:highlight w:val="yellow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 xml:space="preserve">По дванадцятому питанню порядку денного: </w:t>
      </w:r>
      <w:r w:rsidR="006B50F6" w:rsidRPr="0031121F">
        <w:rPr>
          <w:rFonts w:eastAsia="Arial Unicode MS"/>
          <w:kern w:val="1"/>
        </w:rPr>
        <w:t>Прийняття рішень про укладення (про надання згоди на укладення) та схвалення укладених раніше  правочинів ПрАТ «ПРОМО ГРУП».</w:t>
      </w:r>
      <w:r w:rsidRPr="0031121F">
        <w:rPr>
          <w:rFonts w:eastAsia="Arial Unicode MS"/>
          <w:kern w:val="1"/>
          <w:lang w:val="uk-UA"/>
        </w:rPr>
        <w:t>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31121F">
        <w:rPr>
          <w:rFonts w:eastAsia="Arial Unicode MS"/>
          <w:kern w:val="1"/>
        </w:rPr>
        <w:t>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highlight w:val="yellow"/>
          <w:lang w:val="uk-UA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тринадцятому питанню порядку денного:</w:t>
      </w:r>
      <w:r w:rsidRPr="0031121F">
        <w:rPr>
          <w:rFonts w:eastAsia="Arial Unicode MS"/>
          <w:kern w:val="1"/>
        </w:rPr>
        <w:t xml:space="preserve"> </w:t>
      </w:r>
      <w:r w:rsidR="006B50F6" w:rsidRPr="0031121F">
        <w:t>Прийняття рішень про попереднє надання згоди на укладення значних правочинів ПрАТ «</w:t>
      </w:r>
      <w:r w:rsidR="006B50F6" w:rsidRPr="0031121F">
        <w:rPr>
          <w:lang w:val="uk-UA"/>
        </w:rPr>
        <w:t>ПРОМО ГРУП</w:t>
      </w:r>
      <w:r w:rsidR="006B50F6" w:rsidRPr="0031121F">
        <w:t>».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u w:val="single"/>
          <w:lang w:eastAsia="ru-RU"/>
        </w:rPr>
      </w:pPr>
      <w:r w:rsidRPr="0031121F">
        <w:rPr>
          <w:rFonts w:eastAsia="ヒラギノ角ゴ Pro W3"/>
          <w:color w:val="000000"/>
          <w:u w:val="single"/>
          <w:lang w:eastAsia="ru-RU"/>
        </w:rPr>
        <w:t>Голосували:</w:t>
      </w:r>
    </w:p>
    <w:p w:rsidR="00156620" w:rsidRPr="0031121F" w:rsidRDefault="00FB11C2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FB11C2">
        <w:rPr>
          <w:rFonts w:eastAsia="ヒラギノ角ゴ Pro W3"/>
          <w:color w:val="000000"/>
          <w:lang w:eastAsia="ru-RU"/>
        </w:rPr>
        <w:t xml:space="preserve">«За» </w:t>
      </w:r>
      <w:r w:rsidR="00156620" w:rsidRPr="0031121F">
        <w:rPr>
          <w:rFonts w:eastAsia="ヒラギノ角ゴ Pro W3"/>
          <w:color w:val="000000"/>
          <w:lang w:eastAsia="ru-RU"/>
        </w:rPr>
        <w:t xml:space="preserve">прийняття даного рішення проголосували акціонери, що володіють у сукупності </w:t>
      </w:r>
      <w:r w:rsidR="00156620" w:rsidRPr="0031121F">
        <w:rPr>
          <w:rFonts w:eastAsia="ヒラギノ角ゴ Pro W3"/>
          <w:color w:val="000000"/>
          <w:lang w:val="uk-UA" w:eastAsia="ru-RU"/>
        </w:rPr>
        <w:t xml:space="preserve">160070016 </w:t>
      </w:r>
      <w:r w:rsidR="00156620" w:rsidRPr="0031121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="00156620" w:rsidRPr="0031121F">
        <w:rPr>
          <w:rFonts w:eastAsia="ヒラギノ角ゴ Pro W3"/>
          <w:color w:val="000000"/>
          <w:lang w:val="uk-UA" w:eastAsia="ru-RU"/>
        </w:rPr>
        <w:t xml:space="preserve">100 </w:t>
      </w:r>
      <w:r w:rsidR="00156620"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 xml:space="preserve">0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ヒラギノ角ゴ Pro W3"/>
          <w:color w:val="000000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В</w:t>
      </w:r>
      <w:r w:rsidRPr="0031121F">
        <w:rPr>
          <w:rFonts w:eastAsia="Arial Unicode MS"/>
          <w:kern w:val="1"/>
        </w:rPr>
        <w:t>ідповідно до результатів голосування</w:t>
      </w:r>
      <w:r w:rsidRPr="0031121F">
        <w:rPr>
          <w:rFonts w:eastAsia="Arial Unicode MS"/>
          <w:kern w:val="1"/>
          <w:lang w:val="uk-UA"/>
        </w:rPr>
        <w:t xml:space="preserve"> по</w:t>
      </w:r>
      <w:r w:rsidRPr="0031121F">
        <w:rPr>
          <w:rFonts w:eastAsia="Arial Unicode MS"/>
          <w:kern w:val="1"/>
          <w:u w:val="single"/>
        </w:rPr>
        <w:t xml:space="preserve"> </w:t>
      </w:r>
      <w:r w:rsidRPr="0031121F">
        <w:rPr>
          <w:rFonts w:eastAsia="Arial Unicode MS"/>
          <w:kern w:val="1"/>
          <w:u w:val="single"/>
          <w:lang w:val="uk-UA"/>
        </w:rPr>
        <w:t>тринадцятому</w:t>
      </w:r>
      <w:r w:rsidRPr="0031121F">
        <w:rPr>
          <w:rFonts w:eastAsia="Arial Unicode MS"/>
          <w:kern w:val="1"/>
          <w:u w:val="single"/>
        </w:rPr>
        <w:t xml:space="preserve"> питанню порядку денного</w:t>
      </w:r>
      <w:r w:rsidRPr="0031121F">
        <w:rPr>
          <w:rFonts w:eastAsia="Arial Unicode MS"/>
          <w:kern w:val="1"/>
          <w:u w:val="single"/>
          <w:lang w:val="uk-UA"/>
        </w:rPr>
        <w:t xml:space="preserve">  збори вирішили: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13.1.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•кредитні та депозитні угоди;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lastRenderedPageBreak/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•угоди будівельного підряду;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•лізингу;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•угоди постачання та купівлі-продажу;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•угоди щодо послуг по перевезенню, зберіганню, ремонту;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•угоди на проведення ремонтно-будівельних робіт.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13.2. Визначити доцільним укладання угод щодо значних правочинів покласти на Наглядову раду Товариства.</w:t>
      </w:r>
    </w:p>
    <w:p w:rsidR="006B50F6" w:rsidRPr="0031121F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13.3.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 мільйонів) гривень.</w:t>
      </w:r>
    </w:p>
    <w:p w:rsidR="00156620" w:rsidRPr="002E4BE8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13.4. Надати директору Товариства Бурдиленко Ігору Вікторовичу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:rsidR="002E4BE8" w:rsidRPr="009C360B" w:rsidRDefault="002E4BE8" w:rsidP="002E4BE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9C360B">
        <w:rPr>
          <w:rFonts w:ascii="Times New Roman" w:hAnsi="Times New Roman"/>
          <w:sz w:val="22"/>
          <w:szCs w:val="22"/>
          <w:lang w:val="ru-RU"/>
        </w:rPr>
        <w:t xml:space="preserve">Рішення прийняте.  </w:t>
      </w:r>
    </w:p>
    <w:p w:rsidR="006B50F6" w:rsidRPr="002E4BE8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</w:rPr>
      </w:pPr>
    </w:p>
    <w:p w:rsidR="00156620" w:rsidRPr="0031121F" w:rsidRDefault="00A02468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 xml:space="preserve">По чотирнадцятому питанню порядку денного: </w:t>
      </w:r>
      <w:r w:rsidR="00156620" w:rsidRPr="0031121F">
        <w:rPr>
          <w:rFonts w:eastAsia="Arial Unicode MS"/>
          <w:kern w:val="1"/>
          <w:lang w:val="uk-UA"/>
        </w:rPr>
        <w:t>«</w:t>
      </w:r>
      <w:r w:rsidR="006B50F6" w:rsidRPr="0031121F">
        <w:rPr>
          <w:rFonts w:eastAsia="Arial Unicode MS"/>
          <w:kern w:val="1"/>
          <w:lang w:val="uk-UA"/>
        </w:rPr>
        <w:t>Внесення змін та доповнень до Статуту ПрАТ «ПРОМО ГРУП»</w:t>
      </w:r>
      <w:r w:rsidR="00156620" w:rsidRPr="0031121F">
        <w:rPr>
          <w:rFonts w:eastAsia="Arial Unicode MS"/>
          <w:b/>
          <w:kern w:val="1"/>
          <w:lang w:val="uk-UA"/>
        </w:rPr>
        <w:t>»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31121F">
        <w:rPr>
          <w:rFonts w:eastAsia="Arial Unicode MS"/>
          <w:kern w:val="1"/>
        </w:rPr>
        <w:t>.</w:t>
      </w:r>
    </w:p>
    <w:p w:rsidR="00156620" w:rsidRPr="0031121F" w:rsidRDefault="00156620" w:rsidP="003112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b/>
          <w:color w:val="000000"/>
          <w:u w:val="single"/>
          <w:lang w:eastAsia="ru-RU"/>
        </w:rPr>
      </w:pPr>
    </w:p>
    <w:p w:rsidR="006B50F6" w:rsidRPr="002E4BE8" w:rsidRDefault="00156620" w:rsidP="0031121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b/>
          <w:color w:val="000000"/>
          <w:u w:val="single"/>
          <w:lang w:val="uk-UA" w:eastAsia="ru-RU"/>
        </w:rPr>
        <w:t>По п’ятнадцятому питанню порядку денного: «</w:t>
      </w:r>
      <w:r w:rsidR="006B50F6" w:rsidRPr="0031121F">
        <w:rPr>
          <w:rFonts w:eastAsia="ヒラギノ角ゴ Pro W3"/>
          <w:color w:val="000000"/>
          <w:lang w:val="uk-UA" w:eastAsia="ru-RU"/>
        </w:rPr>
        <w:t>Створення юридичних осіб за участю ПрАТ «ПРОМО ГРУП».</w:t>
      </w:r>
    </w:p>
    <w:p w:rsidR="00156620" w:rsidRPr="0031121F" w:rsidRDefault="00156620" w:rsidP="0031121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31121F">
        <w:rPr>
          <w:rFonts w:eastAsia="Arial Unicode MS"/>
          <w:kern w:val="1"/>
        </w:rPr>
        <w:t>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шістнадцятому питанню порядку денного: «</w:t>
      </w:r>
      <w:r w:rsidR="006B50F6" w:rsidRPr="0031121F">
        <w:rPr>
          <w:rFonts w:eastAsia="Arial Unicode MS"/>
          <w:kern w:val="1"/>
          <w:lang w:val="uk-UA"/>
        </w:rPr>
        <w:t>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«ПРОМО ГРУП»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31121F">
        <w:rPr>
          <w:rFonts w:eastAsia="Arial Unicode MS"/>
          <w:kern w:val="1"/>
        </w:rPr>
        <w:t>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сімнадцятому питанню порядку денного: «</w:t>
      </w:r>
      <w:r w:rsidR="006B50F6" w:rsidRPr="0031121F">
        <w:rPr>
          <w:rFonts w:eastAsia="Arial Unicode MS"/>
          <w:kern w:val="1"/>
          <w:lang w:val="uk-UA"/>
        </w:rPr>
        <w:t>Внесення змін до Статутів юридичних осіб, учасником засновником/власником/материнським підприємством яких є ПрАТ «ПРОМО ГРУП».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31121F">
        <w:rPr>
          <w:rFonts w:eastAsia="Arial Unicode MS"/>
          <w:kern w:val="1"/>
        </w:rPr>
        <w:t>.</w:t>
      </w:r>
    </w:p>
    <w:p w:rsidR="00156620" w:rsidRPr="0031121F" w:rsidRDefault="00156620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вісімнадцятому питанню порядку денного: «</w:t>
      </w:r>
      <w:r w:rsidR="006B50F6" w:rsidRPr="0031121F">
        <w:rPr>
          <w:rFonts w:eastAsia="Arial Unicode MS"/>
          <w:kern w:val="1"/>
          <w:lang w:val="uk-UA"/>
        </w:rPr>
        <w:t>Припинення повноважень членів Наглядової ради ПрАТ «ПРОМО ГРУП»</w:t>
      </w:r>
      <w:r w:rsidRPr="0031121F">
        <w:rPr>
          <w:rFonts w:eastAsia="Arial Unicode MS"/>
          <w:kern w:val="1"/>
          <w:lang w:val="uk-UA"/>
        </w:rPr>
        <w:t>.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u w:val="single"/>
          <w:lang w:val="uk-UA" w:eastAsia="ru-RU"/>
        </w:rPr>
      </w:pPr>
      <w:r w:rsidRPr="0031121F">
        <w:rPr>
          <w:rFonts w:eastAsia="ヒラギノ角ゴ Pro W3"/>
          <w:color w:val="000000"/>
          <w:u w:val="single"/>
          <w:lang w:eastAsia="ru-RU"/>
        </w:rPr>
        <w:t>Голосували: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u w:val="single"/>
          <w:lang w:eastAsia="ru-RU"/>
        </w:rPr>
      </w:pPr>
      <w:r w:rsidRPr="0031121F">
        <w:rPr>
          <w:rFonts w:eastAsia="ヒラギノ角ゴ Pro W3"/>
          <w:color w:val="000000"/>
          <w:lang w:val="uk-UA" w:eastAsia="ru-RU"/>
        </w:rPr>
        <w:t>«</w:t>
      </w:r>
      <w:r w:rsidRPr="0031121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 xml:space="preserve">160070016 </w:t>
      </w:r>
      <w:r w:rsidRPr="0031121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 xml:space="preserve">100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 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 xml:space="preserve">0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 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8A4712" w:rsidRPr="002F1DB5" w:rsidRDefault="008A4712" w:rsidP="0031121F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  <w:r w:rsidRPr="002F1DB5">
        <w:rPr>
          <w:rFonts w:eastAsia="Arial Unicode MS"/>
          <w:kern w:val="1"/>
          <w:lang w:val="uk-UA"/>
        </w:rPr>
        <w:t>Відповідно до результатів голосування по вісімнадцятому питанню порядку денного  збори вирішили:</w:t>
      </w:r>
      <w:r w:rsidRPr="002F1DB5">
        <w:rPr>
          <w:rFonts w:eastAsia="ヒラギノ角ゴ Pro W3"/>
          <w:color w:val="000000"/>
          <w:kern w:val="1"/>
          <w:lang w:val="uk-UA"/>
        </w:rPr>
        <w:t xml:space="preserve"> </w:t>
      </w:r>
      <w:r w:rsidRPr="002F1DB5">
        <w:rPr>
          <w:rFonts w:eastAsia="Arial Unicode MS"/>
          <w:kern w:val="1"/>
          <w:lang w:val="uk-UA"/>
        </w:rPr>
        <w:t>п</w:t>
      </w:r>
      <w:r w:rsidRPr="002F1DB5">
        <w:rPr>
          <w:rFonts w:eastAsia="Arial Unicode MS"/>
          <w:bCs/>
          <w:kern w:val="1"/>
        </w:rPr>
        <w:t xml:space="preserve">рипинити повноваження </w:t>
      </w:r>
      <w:r w:rsidRPr="002F1DB5">
        <w:rPr>
          <w:rFonts w:eastAsia="Arial Unicode MS"/>
          <w:bCs/>
          <w:kern w:val="1"/>
          <w:lang w:val="uk-UA"/>
        </w:rPr>
        <w:t>Н</w:t>
      </w:r>
      <w:r w:rsidRPr="002F1DB5">
        <w:rPr>
          <w:rFonts w:eastAsia="Arial Unicode MS"/>
          <w:bCs/>
          <w:kern w:val="1"/>
        </w:rPr>
        <w:t>аглядової ради</w:t>
      </w:r>
      <w:r w:rsidRPr="002F1DB5">
        <w:rPr>
          <w:rFonts w:eastAsia="Arial Unicode MS"/>
          <w:bCs/>
          <w:kern w:val="1"/>
          <w:lang w:val="uk-UA"/>
        </w:rPr>
        <w:t xml:space="preserve"> Товариства</w:t>
      </w:r>
      <w:r w:rsidRPr="002F1DB5">
        <w:rPr>
          <w:rFonts w:eastAsia="Arial Unicode MS"/>
          <w:bCs/>
          <w:kern w:val="1"/>
        </w:rPr>
        <w:t xml:space="preserve"> </w:t>
      </w:r>
      <w:r w:rsidRPr="002F1DB5">
        <w:rPr>
          <w:rFonts w:eastAsia="Arial Unicode MS"/>
          <w:bCs/>
          <w:kern w:val="1"/>
          <w:lang w:val="uk-UA"/>
        </w:rPr>
        <w:t>у повному складі 29.04.2021 року.</w:t>
      </w:r>
    </w:p>
    <w:p w:rsidR="008A4712" w:rsidRPr="002F1DB5" w:rsidRDefault="008A4712" w:rsidP="0031121F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eastAsia="Arial Unicode MS"/>
          <w:kern w:val="1"/>
          <w:lang w:val="uk-UA"/>
        </w:rPr>
      </w:pPr>
      <w:r w:rsidRPr="002F1DB5">
        <w:rPr>
          <w:rFonts w:eastAsia="Arial Unicode MS"/>
          <w:kern w:val="1"/>
          <w:lang w:val="uk-UA"/>
        </w:rPr>
        <w:t>Рішення прийняте.</w:t>
      </w:r>
    </w:p>
    <w:p w:rsidR="006B50F6" w:rsidRPr="002E4BE8" w:rsidRDefault="006B50F6" w:rsidP="0031121F">
      <w:pPr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</w:rPr>
      </w:pPr>
    </w:p>
    <w:p w:rsidR="00156620" w:rsidRPr="0031121F" w:rsidRDefault="00156620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дев’ятнадцятому  питанню порядку денного:</w:t>
      </w:r>
      <w:r w:rsidRPr="0031121F">
        <w:rPr>
          <w:rFonts w:eastAsia="Arial Unicode MS"/>
          <w:color w:val="000000"/>
          <w:kern w:val="1"/>
        </w:rPr>
        <w:t xml:space="preserve"> </w:t>
      </w:r>
      <w:r w:rsidR="006B50F6" w:rsidRPr="0031121F">
        <w:rPr>
          <w:rFonts w:eastAsia="Arial Unicode MS"/>
          <w:color w:val="000000"/>
          <w:kern w:val="1"/>
        </w:rPr>
        <w:t>Обрання членів Наглядової ради ПрАТ «ПРОМО ГРУП».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Голосували: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  <w:lang w:val="uk-UA"/>
        </w:rPr>
      </w:pPr>
      <w:r w:rsidRPr="0031121F">
        <w:rPr>
          <w:rFonts w:eastAsia="Arial Unicode MS"/>
          <w:kern w:val="1"/>
          <w:lang w:val="uk-UA"/>
        </w:rPr>
        <w:t>Шляхом кумулятивного голосування  із застосуванням бюлетенів отримано наступні результати: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547"/>
        <w:gridCol w:w="1591"/>
        <w:gridCol w:w="2039"/>
      </w:tblGrid>
      <w:tr w:rsidR="008A4712" w:rsidRPr="0031121F" w:rsidTr="008A32CF">
        <w:tc>
          <w:tcPr>
            <w:tcW w:w="4057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lastRenderedPageBreak/>
              <w:t>Кандидат до складу Наглядової ради</w:t>
            </w:r>
          </w:p>
        </w:tc>
        <w:tc>
          <w:tcPr>
            <w:tcW w:w="1547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Кількість голосів «ЗА»</w:t>
            </w:r>
          </w:p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</w:p>
        </w:tc>
        <w:tc>
          <w:tcPr>
            <w:tcW w:w="1591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Кількість голосів «ПРОТИ»</w:t>
            </w:r>
          </w:p>
        </w:tc>
        <w:tc>
          <w:tcPr>
            <w:tcW w:w="2039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Кількість голосів «Утримались»</w:t>
            </w:r>
          </w:p>
        </w:tc>
      </w:tr>
      <w:tr w:rsidR="008A4712" w:rsidRPr="0031121F" w:rsidTr="008A32CF">
        <w:tc>
          <w:tcPr>
            <w:tcW w:w="4057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 xml:space="preserve">акціонер </w:t>
            </w:r>
            <w:r w:rsidRPr="0031121F">
              <w:rPr>
                <w:rFonts w:eastAsia="Arial Unicode MS"/>
                <w:color w:val="000000"/>
                <w:kern w:val="1"/>
              </w:rPr>
              <w:t xml:space="preserve">Гуменний </w:t>
            </w:r>
            <w:r w:rsidRPr="0031121F">
              <w:rPr>
                <w:rFonts w:eastAsia="Arial Unicode MS"/>
                <w:kern w:val="1"/>
                <w:lang w:val="uk-UA"/>
              </w:rPr>
              <w:t>Ігор Григорович</w:t>
            </w:r>
          </w:p>
        </w:tc>
        <w:tc>
          <w:tcPr>
            <w:tcW w:w="1547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ヒラギノ角ゴ Pro W3"/>
                <w:color w:val="000000"/>
                <w:kern w:val="1"/>
                <w:lang w:val="uk-UA"/>
              </w:rPr>
              <w:t>160070016</w:t>
            </w:r>
          </w:p>
        </w:tc>
        <w:tc>
          <w:tcPr>
            <w:tcW w:w="1591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0</w:t>
            </w:r>
          </w:p>
        </w:tc>
        <w:tc>
          <w:tcPr>
            <w:tcW w:w="2039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0</w:t>
            </w:r>
          </w:p>
        </w:tc>
      </w:tr>
      <w:tr w:rsidR="008A4712" w:rsidRPr="0031121F" w:rsidTr="008A32CF">
        <w:tc>
          <w:tcPr>
            <w:tcW w:w="4057" w:type="dxa"/>
          </w:tcPr>
          <w:p w:rsidR="008A4712" w:rsidRPr="0031121F" w:rsidRDefault="008A4712" w:rsidP="0031121F">
            <w:pPr>
              <w:keepNext/>
              <w:widowControl w:val="0"/>
              <w:shd w:val="clear" w:color="auto" w:fill="FFFFFF"/>
              <w:contextualSpacing/>
              <w:jc w:val="both"/>
              <w:rPr>
                <w:rFonts w:eastAsia="Arial Unicode MS"/>
                <w:kern w:val="1"/>
                <w:lang w:val="uk-UA" w:eastAsia="x-none"/>
              </w:rPr>
            </w:pPr>
            <w:r w:rsidRPr="0031121F">
              <w:rPr>
                <w:rFonts w:eastAsia="Arial Unicode MS"/>
                <w:kern w:val="1"/>
                <w:lang w:val="uk-UA" w:eastAsia="x-none"/>
              </w:rPr>
              <w:t xml:space="preserve">акціонер </w:t>
            </w:r>
            <w:r w:rsidRPr="0031121F">
              <w:rPr>
                <w:rFonts w:eastAsia="Arial Unicode MS"/>
                <w:color w:val="000000"/>
                <w:kern w:val="1"/>
              </w:rPr>
              <w:t xml:space="preserve">Гуменний </w:t>
            </w:r>
            <w:r w:rsidRPr="0031121F">
              <w:rPr>
                <w:rFonts w:eastAsia="Arial Unicode MS"/>
                <w:kern w:val="1"/>
                <w:lang w:val="uk-UA" w:eastAsia="x-none"/>
              </w:rPr>
              <w:t>Олександр Григорович</w:t>
            </w:r>
          </w:p>
        </w:tc>
        <w:tc>
          <w:tcPr>
            <w:tcW w:w="1547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ヒラギノ角ゴ Pro W3"/>
                <w:color w:val="000000"/>
                <w:kern w:val="1"/>
                <w:lang w:val="uk-UA"/>
              </w:rPr>
              <w:t>160070016</w:t>
            </w:r>
          </w:p>
        </w:tc>
        <w:tc>
          <w:tcPr>
            <w:tcW w:w="1591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0</w:t>
            </w:r>
          </w:p>
        </w:tc>
        <w:tc>
          <w:tcPr>
            <w:tcW w:w="2039" w:type="dxa"/>
          </w:tcPr>
          <w:p w:rsidR="008A4712" w:rsidRPr="0031121F" w:rsidRDefault="008A4712" w:rsidP="0031121F">
            <w:pPr>
              <w:keepNext/>
              <w:widowControl w:val="0"/>
              <w:contextualSpacing/>
              <w:jc w:val="both"/>
              <w:rPr>
                <w:rFonts w:eastAsia="Arial Unicode MS"/>
                <w:kern w:val="1"/>
                <w:lang w:val="uk-UA"/>
              </w:rPr>
            </w:pPr>
            <w:r w:rsidRPr="0031121F">
              <w:rPr>
                <w:rFonts w:eastAsia="Arial Unicode MS"/>
                <w:kern w:val="1"/>
                <w:lang w:val="uk-UA"/>
              </w:rPr>
              <w:t>0</w:t>
            </w:r>
          </w:p>
        </w:tc>
      </w:tr>
    </w:tbl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</w:rPr>
        <w:t>Таким чином, кожна кандидатура обрала необхідну кількість голосів для обрання до складу Наглядової ради Товариства.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</w:rPr>
        <w:t xml:space="preserve">Відповідно до результатів голосування по </w:t>
      </w:r>
      <w:r w:rsidRPr="0031121F">
        <w:rPr>
          <w:rFonts w:eastAsia="Arial Unicode MS"/>
          <w:kern w:val="1"/>
          <w:lang w:val="uk-UA"/>
        </w:rPr>
        <w:t>дев’ятнадцятому</w:t>
      </w:r>
      <w:r w:rsidRPr="0031121F">
        <w:rPr>
          <w:rFonts w:eastAsia="Arial Unicode MS"/>
          <w:b/>
          <w:kern w:val="1"/>
          <w:lang w:val="uk-UA"/>
        </w:rPr>
        <w:t xml:space="preserve"> </w:t>
      </w:r>
      <w:r w:rsidRPr="0031121F">
        <w:rPr>
          <w:rFonts w:eastAsia="Arial Unicode MS"/>
          <w:kern w:val="1"/>
        </w:rPr>
        <w:t>питанню порядку денного  Збори вирішили: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19</w:t>
      </w:r>
      <w:r w:rsidRPr="0031121F">
        <w:rPr>
          <w:rFonts w:eastAsia="Arial Unicode MS"/>
          <w:kern w:val="1"/>
        </w:rPr>
        <w:t>.1.  Обрати Наглядову Раду Товариства  у наступному складі  строком на 3 роки: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</w:rPr>
        <w:t>акціонер Гуменн</w:t>
      </w:r>
      <w:r w:rsidRPr="0031121F">
        <w:rPr>
          <w:rFonts w:eastAsia="Arial Unicode MS"/>
          <w:kern w:val="1"/>
          <w:lang w:val="uk-UA"/>
        </w:rPr>
        <w:t>и</w:t>
      </w:r>
      <w:r w:rsidRPr="0031121F">
        <w:rPr>
          <w:rFonts w:eastAsia="Arial Unicode MS"/>
          <w:kern w:val="1"/>
        </w:rPr>
        <w:t>й Ігор Григорович;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</w:rPr>
        <w:t>акціонер Гуменн</w:t>
      </w:r>
      <w:r w:rsidRPr="0031121F">
        <w:rPr>
          <w:rFonts w:eastAsia="Arial Unicode MS"/>
          <w:kern w:val="1"/>
          <w:lang w:val="uk-UA"/>
        </w:rPr>
        <w:t>и</w:t>
      </w:r>
      <w:r w:rsidRPr="0031121F">
        <w:rPr>
          <w:rFonts w:eastAsia="Arial Unicode MS"/>
          <w:kern w:val="1"/>
        </w:rPr>
        <w:t>й Олександр Григорович;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19</w:t>
      </w:r>
      <w:r w:rsidRPr="0031121F">
        <w:rPr>
          <w:rFonts w:eastAsia="Arial Unicode MS"/>
          <w:kern w:val="1"/>
        </w:rPr>
        <w:t xml:space="preserve">.2. Наглядовій раді  у новому складі приступити до виконання своїх обов’язків з </w:t>
      </w:r>
      <w:r w:rsidRPr="0031121F">
        <w:rPr>
          <w:rFonts w:eastAsia="Arial Unicode MS"/>
          <w:kern w:val="1"/>
          <w:lang w:val="uk-UA"/>
        </w:rPr>
        <w:t>29</w:t>
      </w:r>
      <w:r w:rsidRPr="0031121F">
        <w:rPr>
          <w:rFonts w:eastAsia="Arial Unicode MS"/>
          <w:kern w:val="1"/>
        </w:rPr>
        <w:t>.</w:t>
      </w:r>
      <w:r w:rsidRPr="0031121F">
        <w:rPr>
          <w:rFonts w:eastAsia="Arial Unicode MS"/>
          <w:kern w:val="1"/>
          <w:lang w:val="uk-UA"/>
        </w:rPr>
        <w:t>04</w:t>
      </w:r>
      <w:r w:rsidRPr="0031121F">
        <w:rPr>
          <w:rFonts w:eastAsia="Arial Unicode MS"/>
          <w:kern w:val="1"/>
        </w:rPr>
        <w:t>.20</w:t>
      </w:r>
      <w:r w:rsidRPr="0031121F">
        <w:rPr>
          <w:rFonts w:eastAsia="Arial Unicode MS"/>
          <w:kern w:val="1"/>
          <w:lang w:val="uk-UA"/>
        </w:rPr>
        <w:t>21</w:t>
      </w:r>
      <w:r w:rsidRPr="0031121F">
        <w:rPr>
          <w:rFonts w:eastAsia="Arial Unicode MS"/>
          <w:kern w:val="1"/>
        </w:rPr>
        <w:t xml:space="preserve"> року.          </w:t>
      </w:r>
    </w:p>
    <w:p w:rsidR="006B50F6" w:rsidRDefault="008A4712" w:rsidP="0031121F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eastAsia="Arial Unicode MS"/>
          <w:kern w:val="1"/>
          <w:lang w:val="en-US"/>
        </w:rPr>
      </w:pPr>
      <w:r w:rsidRPr="0031121F">
        <w:rPr>
          <w:rFonts w:eastAsia="Arial Unicode MS"/>
          <w:kern w:val="1"/>
        </w:rPr>
        <w:t>Рішення прийняте.</w:t>
      </w:r>
    </w:p>
    <w:p w:rsidR="002F1DB5" w:rsidRPr="002F1DB5" w:rsidRDefault="002F1DB5" w:rsidP="0031121F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eastAsia="Arial Unicode MS"/>
          <w:b/>
          <w:kern w:val="1"/>
          <w:lang w:val="en-US"/>
        </w:rPr>
      </w:pPr>
    </w:p>
    <w:p w:rsidR="006B50F6" w:rsidRPr="0031121F" w:rsidRDefault="006B50F6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b/>
          <w:kern w:val="1"/>
          <w:u w:val="single"/>
          <w:lang w:val="uk-UA"/>
        </w:rPr>
        <w:t>По двадцятому  питанню порядку денного:</w:t>
      </w:r>
      <w:r w:rsidRPr="0031121F">
        <w:rPr>
          <w:rFonts w:eastAsia="Arial Unicode MS"/>
          <w:color w:val="000000"/>
          <w:kern w:val="1"/>
        </w:rPr>
        <w:t xml:space="preserve"> Обрання Голови Наглядової ради Товариства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>Голосували: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 «За» прийняття даного рішення проголосували акціонери, що володіють у сукупності </w:t>
      </w:r>
      <w:r w:rsidR="002F1DB5" w:rsidRPr="002F1DB5">
        <w:rPr>
          <w:rFonts w:eastAsia="Arial Unicode MS"/>
          <w:color w:val="000000"/>
          <w:kern w:val="1"/>
          <w:lang w:val="uk-UA"/>
        </w:rPr>
        <w:t>160070016</w:t>
      </w:r>
      <w:r w:rsidR="002F1DB5" w:rsidRPr="002F1DB5">
        <w:rPr>
          <w:rFonts w:eastAsia="Arial Unicode MS"/>
          <w:color w:val="000000"/>
          <w:kern w:val="1"/>
        </w:rPr>
        <w:t xml:space="preserve"> </w:t>
      </w:r>
      <w:r w:rsidRPr="0031121F">
        <w:rPr>
          <w:rFonts w:eastAsia="Arial Unicode MS"/>
          <w:color w:val="000000"/>
          <w:kern w:val="1"/>
          <w:lang w:val="uk-UA"/>
        </w:rPr>
        <w:t>акцій (голосів), що становить 100  % присутніх на Зборах.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 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 «Утримались» від голосування за даним рішенням акціонери, що володіють у сукупності 0   акцій (голосів), що становить 0   % присутніх на Зборах.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Відповідно до результатів голосування по двадцятому питанню порядку денного  збори вирішили: 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</w:rPr>
      </w:pPr>
      <w:r w:rsidRPr="0031121F">
        <w:rPr>
          <w:rFonts w:eastAsia="Arial Unicode MS"/>
          <w:kern w:val="1"/>
          <w:lang w:val="uk-UA"/>
        </w:rPr>
        <w:t>Обрати Головою Наглядової ради Товариства Гуменного Ігоря Григоровича строком</w:t>
      </w:r>
      <w:r w:rsidRPr="0031121F">
        <w:rPr>
          <w:rFonts w:eastAsia="Arial Unicode MS"/>
          <w:kern w:val="1"/>
        </w:rPr>
        <w:t xml:space="preserve"> на 3 роки, приступити Голові до виконання своїх обов'язків з </w:t>
      </w:r>
      <w:r w:rsidRPr="0031121F">
        <w:rPr>
          <w:rFonts w:eastAsia="Arial Unicode MS"/>
          <w:kern w:val="1"/>
          <w:lang w:val="uk-UA"/>
        </w:rPr>
        <w:t>29</w:t>
      </w:r>
      <w:r w:rsidRPr="0031121F">
        <w:rPr>
          <w:rFonts w:eastAsia="Arial Unicode MS"/>
          <w:kern w:val="1"/>
        </w:rPr>
        <w:t>.</w:t>
      </w:r>
      <w:r w:rsidRPr="0031121F">
        <w:rPr>
          <w:rFonts w:eastAsia="Arial Unicode MS"/>
          <w:kern w:val="1"/>
          <w:lang w:val="uk-UA"/>
        </w:rPr>
        <w:t>04</w:t>
      </w:r>
      <w:r w:rsidRPr="0031121F">
        <w:rPr>
          <w:rFonts w:eastAsia="Arial Unicode MS"/>
          <w:kern w:val="1"/>
        </w:rPr>
        <w:t>.20</w:t>
      </w:r>
      <w:r w:rsidRPr="0031121F">
        <w:rPr>
          <w:rFonts w:eastAsia="Arial Unicode MS"/>
          <w:kern w:val="1"/>
          <w:lang w:val="uk-UA"/>
        </w:rPr>
        <w:t>21</w:t>
      </w:r>
      <w:r w:rsidRPr="0031121F">
        <w:rPr>
          <w:rFonts w:eastAsia="Arial Unicode MS"/>
          <w:kern w:val="1"/>
        </w:rPr>
        <w:t xml:space="preserve"> року.</w:t>
      </w:r>
    </w:p>
    <w:p w:rsidR="008A4712" w:rsidRPr="0031121F" w:rsidRDefault="008A4712" w:rsidP="0031121F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>Рішення прийняте.</w:t>
      </w:r>
    </w:p>
    <w:p w:rsidR="00320925" w:rsidRDefault="00320925" w:rsidP="0031121F">
      <w:pPr>
        <w:contextualSpacing/>
        <w:jc w:val="both"/>
        <w:rPr>
          <w:rFonts w:eastAsia="Arial Unicode MS"/>
          <w:b/>
          <w:kern w:val="1"/>
          <w:u w:val="single"/>
          <w:lang w:val="uk-UA"/>
        </w:rPr>
      </w:pPr>
    </w:p>
    <w:p w:rsidR="006B50F6" w:rsidRPr="0031121F" w:rsidRDefault="006B50F6" w:rsidP="0031121F">
      <w:pPr>
        <w:contextualSpacing/>
        <w:jc w:val="both"/>
      </w:pPr>
      <w:r w:rsidRPr="0031121F">
        <w:rPr>
          <w:rFonts w:eastAsia="Arial Unicode MS"/>
          <w:b/>
          <w:kern w:val="1"/>
          <w:u w:val="single"/>
          <w:lang w:val="uk-UA"/>
        </w:rPr>
        <w:t>По двадцять першому  питанню порядку денного:</w:t>
      </w:r>
      <w:r w:rsidRPr="0031121F">
        <w:rPr>
          <w:rFonts w:eastAsia="Arial Unicode MS"/>
          <w:color w:val="000000"/>
          <w:kern w:val="1"/>
        </w:rPr>
        <w:t xml:space="preserve"> </w:t>
      </w:r>
      <w:r w:rsidRPr="0031121F">
        <w:t>Затвердження умов цивільно-правових договорів, трудових договорів (контрактів), що укладатимуться з Головою та член</w:t>
      </w:r>
      <w:r w:rsidRPr="0031121F">
        <w:rPr>
          <w:lang w:val="uk-UA"/>
        </w:rPr>
        <w:t>ом</w:t>
      </w:r>
      <w:r w:rsidRPr="0031121F">
        <w:t xml:space="preserve">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членом Наглядової ради.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>Голосували: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 «За» прийняття даного рішення проголосували акціонери, що володіють у сукупності </w:t>
      </w:r>
      <w:r w:rsidR="002F1DB5" w:rsidRPr="002F1DB5">
        <w:rPr>
          <w:rFonts w:eastAsia="Arial Unicode MS"/>
          <w:color w:val="000000"/>
          <w:kern w:val="1"/>
          <w:lang w:val="uk-UA"/>
        </w:rPr>
        <w:t>160070016</w:t>
      </w:r>
      <w:r w:rsidR="002F1DB5" w:rsidRPr="002F1DB5">
        <w:rPr>
          <w:rFonts w:eastAsia="Arial Unicode MS"/>
          <w:color w:val="000000"/>
          <w:kern w:val="1"/>
        </w:rPr>
        <w:t xml:space="preserve"> </w:t>
      </w:r>
      <w:r w:rsidRPr="0031121F">
        <w:rPr>
          <w:rFonts w:eastAsia="Arial Unicode MS"/>
          <w:color w:val="000000"/>
          <w:kern w:val="1"/>
          <w:lang w:val="uk-UA"/>
        </w:rPr>
        <w:t>акцій (голосів), що становить 100  % присутніх на Зборах.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 «Проти» прийняття даного рішення проголосували акціонери, що володіють у сукупності 0  акцій (голосів), що становить 0   % присутніх на Зборах.</w:t>
      </w:r>
    </w:p>
    <w:p w:rsidR="008A4712" w:rsidRPr="0031121F" w:rsidRDefault="008A4712" w:rsidP="0031121F">
      <w:pPr>
        <w:widowControl w:val="0"/>
        <w:tabs>
          <w:tab w:val="left" w:pos="567"/>
          <w:tab w:val="left" w:pos="851"/>
        </w:tabs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 xml:space="preserve"> «Утримались» від голосування за даним рішенням акціонери, що володіють у сукупності 0   акцій (голосів), що становить 0   % присутніх на Зборах.</w:t>
      </w:r>
    </w:p>
    <w:p w:rsidR="008A4712" w:rsidRPr="0031121F" w:rsidRDefault="008A4712" w:rsidP="0031121F">
      <w:pPr>
        <w:suppressAutoHyphens w:val="0"/>
        <w:autoSpaceDE w:val="0"/>
        <w:autoSpaceDN w:val="0"/>
        <w:adjustRightInd w:val="0"/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>Відповідно до результатів голосування по двадцять першому питанню порядку денного  збори вирішили:</w:t>
      </w:r>
    </w:p>
    <w:p w:rsidR="008A4712" w:rsidRDefault="008A4712" w:rsidP="0031121F">
      <w:pPr>
        <w:widowControl w:val="0"/>
        <w:ind w:right="-2"/>
        <w:contextualSpacing/>
        <w:jc w:val="both"/>
        <w:rPr>
          <w:rFonts w:eastAsia="Arial Unicode MS"/>
          <w:kern w:val="1"/>
          <w:lang w:val="en-US"/>
        </w:rPr>
      </w:pPr>
      <w:r w:rsidRPr="0031121F">
        <w:rPr>
          <w:rFonts w:eastAsia="Arial Unicode MS"/>
          <w:kern w:val="1"/>
          <w:lang w:val="uk-UA"/>
        </w:rPr>
        <w:t>Затвердити умови цивільно-правових договорів, що укладатимуться з головою та членом Наглядової ради. Встановити, що виконання своїх обов’язків голова та член Наглядової ради здійснюють безоплатно. Уповноважити Директора Товариства на підписання цивільно-правових договорів з Головою та членом Наглядової ради.</w:t>
      </w:r>
    </w:p>
    <w:p w:rsidR="002F1DB5" w:rsidRPr="00917B07" w:rsidRDefault="002F1DB5" w:rsidP="0031121F">
      <w:pPr>
        <w:widowControl w:val="0"/>
        <w:ind w:right="-2"/>
        <w:contextualSpacing/>
        <w:jc w:val="both"/>
        <w:rPr>
          <w:rFonts w:eastAsia="Arial Unicode MS"/>
          <w:kern w:val="1"/>
        </w:rPr>
      </w:pPr>
      <w:r w:rsidRPr="00917B07">
        <w:rPr>
          <w:rFonts w:eastAsia="Arial Unicode MS"/>
          <w:kern w:val="1"/>
        </w:rPr>
        <w:t>Рішення прийняте.</w:t>
      </w:r>
    </w:p>
    <w:p w:rsidR="006B50F6" w:rsidRPr="0031121F" w:rsidRDefault="006B50F6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color w:val="000000"/>
          <w:kern w:val="1"/>
          <w:lang w:val="uk-UA"/>
        </w:rPr>
      </w:pPr>
    </w:p>
    <w:p w:rsidR="006B50F6" w:rsidRPr="0031121F" w:rsidRDefault="006B50F6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b/>
          <w:color w:val="000000"/>
          <w:kern w:val="1"/>
          <w:u w:val="single"/>
          <w:lang w:val="uk-UA"/>
        </w:rPr>
        <w:t>По двадцять другому питанню порядку денного:</w:t>
      </w:r>
      <w:r w:rsidRPr="0031121F">
        <w:rPr>
          <w:rFonts w:eastAsia="Arial Unicode MS"/>
          <w:color w:val="000000"/>
          <w:kern w:val="1"/>
          <w:lang w:val="uk-UA"/>
        </w:rPr>
        <w:t xml:space="preserve"> Припинення повноважень та обрання Ревізора ПрАТ «ПРОМО ГРУП»</w:t>
      </w:r>
    </w:p>
    <w:p w:rsidR="008A4712" w:rsidRPr="0031121F" w:rsidRDefault="008A4712" w:rsidP="0031121F">
      <w:pPr>
        <w:widowControl w:val="0"/>
        <w:contextualSpacing/>
        <w:jc w:val="both"/>
        <w:rPr>
          <w:rFonts w:eastAsia="Arial Unicode MS"/>
          <w:kern w:val="1"/>
          <w:u w:val="single"/>
        </w:rPr>
      </w:pPr>
      <w:r w:rsidRPr="0031121F">
        <w:rPr>
          <w:rFonts w:eastAsia="Arial Unicode MS"/>
          <w:kern w:val="1"/>
          <w:u w:val="single"/>
        </w:rPr>
        <w:t>Голосували: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>«</w:t>
      </w:r>
      <w:r w:rsidRPr="0031121F">
        <w:rPr>
          <w:rFonts w:eastAsia="ヒラギノ角ゴ Pro W3"/>
          <w:color w:val="000000"/>
          <w:lang w:eastAsia="ru-RU"/>
        </w:rPr>
        <w:t xml:space="preserve">За» прийняття даного рішення проголосували акціонери, що володіють у сукупності </w:t>
      </w:r>
      <w:r w:rsidR="00964823" w:rsidRPr="002F1DB5">
        <w:rPr>
          <w:rFonts w:eastAsia="Arial Unicode MS"/>
          <w:color w:val="000000"/>
          <w:kern w:val="1"/>
          <w:lang w:val="uk-UA"/>
        </w:rPr>
        <w:t>160070016</w:t>
      </w:r>
      <w:r w:rsidR="00964823" w:rsidRPr="002F1DB5">
        <w:rPr>
          <w:rFonts w:eastAsia="Arial Unicode MS"/>
          <w:color w:val="000000"/>
          <w:kern w:val="1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 xml:space="preserve">100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«Проти» прийняття даного рішення проголосували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 xml:space="preserve">0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31121F">
        <w:rPr>
          <w:rFonts w:eastAsia="ヒラギノ角ゴ Pro W3"/>
          <w:color w:val="000000"/>
          <w:lang w:eastAsia="ru-RU"/>
        </w:rPr>
        <w:t xml:space="preserve">«Утримались» від голосування за даним рішенням акціонери, що володіють у сукупності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акцій (голосів), що становить </w:t>
      </w:r>
      <w:r w:rsidRPr="0031121F">
        <w:rPr>
          <w:rFonts w:eastAsia="ヒラギノ角ゴ Pro W3"/>
          <w:color w:val="000000"/>
          <w:lang w:val="uk-UA" w:eastAsia="ru-RU"/>
        </w:rPr>
        <w:t>0</w:t>
      </w:r>
      <w:r w:rsidRPr="0031121F">
        <w:rPr>
          <w:rFonts w:eastAsia="ヒラギノ角ゴ Pro W3"/>
          <w:color w:val="000000"/>
          <w:lang w:eastAsia="ru-RU"/>
        </w:rPr>
        <w:t xml:space="preserve"> </w:t>
      </w:r>
      <w:r w:rsidRPr="0031121F">
        <w:rPr>
          <w:rFonts w:eastAsia="ヒラギノ角ゴ Pro W3"/>
          <w:color w:val="000000"/>
          <w:lang w:val="uk-UA" w:eastAsia="ru-RU"/>
        </w:rPr>
        <w:t xml:space="preserve"> </w:t>
      </w:r>
      <w:r w:rsidRPr="0031121F">
        <w:rPr>
          <w:rFonts w:eastAsia="ヒラギノ角ゴ Pro W3"/>
          <w:color w:val="000000"/>
          <w:lang w:eastAsia="ru-RU"/>
        </w:rPr>
        <w:t xml:space="preserve"> % присутніх на Зборах.</w:t>
      </w:r>
    </w:p>
    <w:p w:rsidR="008A4712" w:rsidRPr="00964823" w:rsidRDefault="008A4712" w:rsidP="0031121F">
      <w:pPr>
        <w:widowControl w:val="0"/>
        <w:ind w:right="-2"/>
        <w:contextualSpacing/>
        <w:jc w:val="both"/>
        <w:rPr>
          <w:rFonts w:eastAsia="ヒラギノ角ゴ Pro W3"/>
          <w:color w:val="000000"/>
          <w:kern w:val="1"/>
          <w:lang w:val="uk-UA"/>
        </w:rPr>
      </w:pPr>
      <w:r w:rsidRPr="00964823">
        <w:rPr>
          <w:rFonts w:eastAsia="Arial Unicode MS"/>
          <w:kern w:val="1"/>
        </w:rPr>
        <w:t>Відповідно до результатів голосування</w:t>
      </w:r>
      <w:r w:rsidRPr="00964823">
        <w:rPr>
          <w:rFonts w:eastAsia="Arial Unicode MS"/>
          <w:kern w:val="1"/>
          <w:lang w:val="uk-UA"/>
        </w:rPr>
        <w:t xml:space="preserve"> по</w:t>
      </w:r>
      <w:r w:rsidRPr="00964823">
        <w:rPr>
          <w:rFonts w:eastAsia="Arial Unicode MS"/>
          <w:kern w:val="1"/>
        </w:rPr>
        <w:t xml:space="preserve"> </w:t>
      </w:r>
      <w:r w:rsidRPr="00964823">
        <w:rPr>
          <w:rFonts w:eastAsia="Arial Unicode MS"/>
          <w:kern w:val="1"/>
          <w:lang w:val="uk-UA"/>
        </w:rPr>
        <w:t>двадцять другому</w:t>
      </w:r>
      <w:r w:rsidRPr="00964823">
        <w:rPr>
          <w:rFonts w:eastAsia="Arial Unicode MS"/>
          <w:kern w:val="1"/>
        </w:rPr>
        <w:t xml:space="preserve"> питанню порядку денного</w:t>
      </w:r>
      <w:r w:rsidRPr="00964823">
        <w:rPr>
          <w:rFonts w:eastAsia="Arial Unicode MS"/>
          <w:kern w:val="1"/>
          <w:lang w:val="uk-UA"/>
        </w:rPr>
        <w:t xml:space="preserve">  збори вирішили:</w:t>
      </w:r>
      <w:r w:rsidRPr="00964823">
        <w:rPr>
          <w:rFonts w:eastAsia="ヒラギノ角ゴ Pro W3"/>
          <w:color w:val="000000"/>
          <w:kern w:val="1"/>
          <w:lang w:val="uk-UA"/>
        </w:rPr>
        <w:t xml:space="preserve"> </w:t>
      </w:r>
    </w:p>
    <w:p w:rsidR="008A4712" w:rsidRPr="0031121F" w:rsidRDefault="008A4712" w:rsidP="0031121F">
      <w:pPr>
        <w:widowControl w:val="0"/>
        <w:spacing w:after="160"/>
        <w:contextualSpacing/>
        <w:jc w:val="both"/>
        <w:rPr>
          <w:rFonts w:eastAsia="Calibri"/>
          <w:kern w:val="1"/>
          <w:lang w:val="uk-UA" w:eastAsia="en-US"/>
        </w:rPr>
      </w:pPr>
      <w:r w:rsidRPr="0031121F">
        <w:rPr>
          <w:rFonts w:eastAsia="Calibri"/>
          <w:kern w:val="1"/>
          <w:lang w:val="uk-UA" w:eastAsia="en-US"/>
        </w:rPr>
        <w:t xml:space="preserve">Припинити повноваження Ревізора Товариства з 29.04.2021 року. </w:t>
      </w:r>
    </w:p>
    <w:p w:rsidR="008A4712" w:rsidRPr="0031121F" w:rsidRDefault="008A4712" w:rsidP="0031121F">
      <w:pPr>
        <w:widowControl w:val="0"/>
        <w:spacing w:after="160"/>
        <w:contextualSpacing/>
        <w:jc w:val="both"/>
        <w:rPr>
          <w:rFonts w:eastAsia="Calibri"/>
          <w:kern w:val="1"/>
          <w:lang w:val="uk-UA" w:eastAsia="en-US"/>
        </w:rPr>
      </w:pPr>
      <w:r w:rsidRPr="0031121F">
        <w:rPr>
          <w:rFonts w:eastAsia="Calibri"/>
          <w:kern w:val="1"/>
          <w:lang w:val="uk-UA" w:eastAsia="en-US"/>
        </w:rPr>
        <w:lastRenderedPageBreak/>
        <w:t>Ревізором Товариства строком на 3 роки обрати Мельник Галин</w:t>
      </w:r>
      <w:r w:rsidRPr="0031121F">
        <w:rPr>
          <w:rFonts w:eastAsia="Calibri"/>
          <w:kern w:val="1"/>
          <w:lang w:eastAsia="en-US"/>
        </w:rPr>
        <w:t>у</w:t>
      </w:r>
      <w:r w:rsidRPr="0031121F">
        <w:rPr>
          <w:rFonts w:eastAsia="Calibri"/>
          <w:kern w:val="1"/>
          <w:lang w:val="uk-UA" w:eastAsia="en-US"/>
        </w:rPr>
        <w:t xml:space="preserve"> Петрiвну з 29.04.2021 року.</w:t>
      </w:r>
    </w:p>
    <w:p w:rsidR="008A4712" w:rsidRPr="0031121F" w:rsidRDefault="008A4712" w:rsidP="00311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31121F">
        <w:rPr>
          <w:rFonts w:eastAsia="ヒラギノ角ゴ Pro W3"/>
          <w:color w:val="000000"/>
          <w:lang w:eastAsia="ru-RU"/>
        </w:rPr>
        <w:t>Рішення прийняте.</w:t>
      </w:r>
    </w:p>
    <w:p w:rsidR="006B50F6" w:rsidRPr="0031121F" w:rsidRDefault="006B50F6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color w:val="000000"/>
          <w:kern w:val="1"/>
          <w:lang w:val="uk-UA"/>
        </w:rPr>
      </w:pPr>
    </w:p>
    <w:p w:rsidR="006B50F6" w:rsidRPr="0031121F" w:rsidRDefault="006B50F6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b/>
          <w:color w:val="000000"/>
          <w:kern w:val="1"/>
          <w:u w:val="single"/>
          <w:lang w:val="uk-UA"/>
        </w:rPr>
        <w:t xml:space="preserve">По двадцять </w:t>
      </w:r>
      <w:r w:rsidR="00680211" w:rsidRPr="0031121F">
        <w:rPr>
          <w:rFonts w:eastAsia="Arial Unicode MS"/>
          <w:b/>
          <w:color w:val="000000"/>
          <w:kern w:val="1"/>
          <w:u w:val="single"/>
          <w:lang w:val="uk-UA"/>
        </w:rPr>
        <w:t>третьому</w:t>
      </w:r>
      <w:r w:rsidRPr="0031121F">
        <w:rPr>
          <w:rFonts w:eastAsia="Arial Unicode MS"/>
          <w:b/>
          <w:color w:val="000000"/>
          <w:kern w:val="1"/>
          <w:u w:val="single"/>
          <w:lang w:val="uk-UA"/>
        </w:rPr>
        <w:t xml:space="preserve"> питанню порядку денного:</w:t>
      </w:r>
      <w:r w:rsidRPr="0031121F">
        <w:rPr>
          <w:rFonts w:eastAsia="Arial Unicode MS"/>
          <w:color w:val="000000"/>
          <w:kern w:val="1"/>
          <w:lang w:val="uk-UA"/>
        </w:rPr>
        <w:t xml:space="preserve"> </w:t>
      </w:r>
      <w:r w:rsidR="00680211" w:rsidRPr="0031121F">
        <w:rPr>
          <w:rFonts w:eastAsia="Arial Unicode MS"/>
          <w:color w:val="000000"/>
          <w:kern w:val="1"/>
          <w:lang w:val="uk-UA"/>
        </w:rPr>
        <w:t>Призначення представника Товариства для участі в загальних зборах учасників юридичних осіб, учасником/ засновником/власником/ бенефіціаром яких є ПРАТ «ПРОМО ГРУП».</w:t>
      </w:r>
    </w:p>
    <w:p w:rsidR="008A4712" w:rsidRPr="0031121F" w:rsidRDefault="008A4712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color w:val="000000"/>
          <w:kern w:val="1"/>
          <w:lang w:val="uk-UA"/>
        </w:rPr>
      </w:pPr>
      <w:r w:rsidRPr="0031121F">
        <w:rPr>
          <w:rFonts w:eastAsia="Arial Unicode MS"/>
          <w:color w:val="000000"/>
          <w:kern w:val="1"/>
          <w:lang w:val="uk-UA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6B50F6" w:rsidRPr="0031121F" w:rsidRDefault="006B50F6" w:rsidP="0031121F">
      <w:pPr>
        <w:widowControl w:val="0"/>
        <w:tabs>
          <w:tab w:val="left" w:pos="0"/>
        </w:tabs>
        <w:suppressAutoHyphens w:val="0"/>
        <w:contextualSpacing/>
        <w:jc w:val="both"/>
        <w:rPr>
          <w:rFonts w:eastAsia="Arial Unicode MS"/>
          <w:b/>
          <w:kern w:val="1"/>
          <w:lang w:val="uk-UA"/>
        </w:rPr>
      </w:pPr>
    </w:p>
    <w:p w:rsidR="004110AF" w:rsidRPr="0031121F" w:rsidRDefault="004110AF" w:rsidP="0031121F">
      <w:pPr>
        <w:widowControl w:val="0"/>
        <w:tabs>
          <w:tab w:val="left" w:pos="0"/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31121F" w:rsidRDefault="004110AF" w:rsidP="0031121F">
      <w:pPr>
        <w:widowControl w:val="0"/>
        <w:tabs>
          <w:tab w:val="left" w:pos="0"/>
          <w:tab w:val="left" w:pos="1260"/>
          <w:tab w:val="left" w:pos="1350"/>
        </w:tabs>
        <w:contextualSpacing/>
        <w:jc w:val="both"/>
        <w:rPr>
          <w:rFonts w:eastAsia="Arial Unicode MS"/>
          <w:color w:val="0000FF"/>
          <w:kern w:val="2"/>
          <w:lang w:val="uk-UA"/>
        </w:rPr>
      </w:pPr>
    </w:p>
    <w:p w:rsidR="00297DA6" w:rsidRPr="0031121F" w:rsidRDefault="00E43A26" w:rsidP="0031121F">
      <w:pPr>
        <w:widowControl w:val="0"/>
        <w:tabs>
          <w:tab w:val="left" w:pos="0"/>
          <w:tab w:val="left" w:pos="1260"/>
          <w:tab w:val="left" w:pos="1350"/>
        </w:tabs>
        <w:ind w:left="360"/>
        <w:contextualSpacing/>
        <w:jc w:val="center"/>
        <w:rPr>
          <w:rFonts w:eastAsia="Arial Unicode MS"/>
          <w:b/>
          <w:kern w:val="2"/>
        </w:rPr>
      </w:pPr>
      <w:r w:rsidRPr="0031121F">
        <w:rPr>
          <w:rFonts w:eastAsia="Arial Unicode MS"/>
          <w:b/>
          <w:kern w:val="2"/>
        </w:rPr>
        <w:t>Директор</w:t>
      </w:r>
      <w:r w:rsidR="00C46A0C" w:rsidRPr="0031121F">
        <w:rPr>
          <w:rFonts w:eastAsia="Arial Unicode MS"/>
          <w:b/>
          <w:kern w:val="2"/>
          <w:lang w:val="uk-UA"/>
        </w:rPr>
        <w:t xml:space="preserve">           </w:t>
      </w:r>
      <w:r w:rsidR="00297DA6" w:rsidRPr="0031121F">
        <w:rPr>
          <w:rFonts w:eastAsia="Arial Unicode MS"/>
          <w:b/>
          <w:kern w:val="2"/>
          <w:lang w:val="uk-UA"/>
        </w:rPr>
        <w:tab/>
      </w:r>
      <w:r w:rsidR="00297DA6" w:rsidRPr="0031121F">
        <w:rPr>
          <w:rFonts w:eastAsia="Arial Unicode MS"/>
          <w:b/>
          <w:kern w:val="2"/>
          <w:u w:val="single"/>
          <w:lang w:val="uk-UA"/>
        </w:rPr>
        <w:tab/>
      </w:r>
      <w:r w:rsidR="00297DA6" w:rsidRPr="0031121F">
        <w:rPr>
          <w:rFonts w:eastAsia="Arial Unicode MS"/>
          <w:b/>
          <w:kern w:val="2"/>
          <w:u w:val="single"/>
          <w:lang w:val="uk-UA"/>
        </w:rPr>
        <w:tab/>
      </w:r>
      <w:r w:rsidR="00297DA6" w:rsidRPr="0031121F">
        <w:rPr>
          <w:rFonts w:eastAsia="Arial Unicode MS"/>
          <w:b/>
          <w:kern w:val="2"/>
          <w:u w:val="single"/>
          <w:lang w:val="uk-UA"/>
        </w:rPr>
        <w:tab/>
      </w:r>
      <w:r w:rsidR="00C21C87" w:rsidRPr="0031121F">
        <w:rPr>
          <w:rFonts w:eastAsia="Arial Unicode MS"/>
          <w:b/>
          <w:kern w:val="2"/>
          <w:u w:val="single"/>
          <w:lang w:val="uk-UA"/>
        </w:rPr>
        <w:tab/>
      </w:r>
      <w:r w:rsidR="00C21C87" w:rsidRPr="0031121F">
        <w:rPr>
          <w:rFonts w:eastAsia="Arial Unicode MS"/>
          <w:b/>
          <w:kern w:val="2"/>
          <w:lang w:val="uk-UA"/>
        </w:rPr>
        <w:tab/>
        <w:t>І.В.Бурдиленко</w:t>
      </w:r>
    </w:p>
    <w:p w:rsidR="00297DA6" w:rsidRPr="0031121F" w:rsidRDefault="00297DA6" w:rsidP="0031121F">
      <w:pPr>
        <w:tabs>
          <w:tab w:val="left" w:pos="0"/>
        </w:tabs>
        <w:contextualSpacing/>
        <w:jc w:val="both"/>
        <w:rPr>
          <w:lang w:val="uk-UA"/>
        </w:rPr>
      </w:pPr>
    </w:p>
    <w:p w:rsidR="005C66AC" w:rsidRPr="0031121F" w:rsidRDefault="00473A9E" w:rsidP="0031121F">
      <w:pPr>
        <w:tabs>
          <w:tab w:val="left" w:pos="0"/>
        </w:tabs>
        <w:contextualSpacing/>
        <w:jc w:val="both"/>
      </w:pPr>
    </w:p>
    <w:sectPr w:rsidR="005C66AC" w:rsidRPr="0031121F" w:rsidSect="0032783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00" w:rsidRDefault="00403300" w:rsidP="00C21C87">
      <w:r>
        <w:separator/>
      </w:r>
    </w:p>
  </w:endnote>
  <w:endnote w:type="continuationSeparator" w:id="0">
    <w:p w:rsidR="00403300" w:rsidRDefault="00403300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00" w:rsidRDefault="00403300" w:rsidP="00C21C87">
      <w:r>
        <w:separator/>
      </w:r>
    </w:p>
  </w:footnote>
  <w:footnote w:type="continuationSeparator" w:id="0">
    <w:p w:rsidR="00403300" w:rsidRDefault="00403300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0834C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">
    <w:nsid w:val="00EE5BD6"/>
    <w:multiLevelType w:val="hybridMultilevel"/>
    <w:tmpl w:val="49E2BCFC"/>
    <w:lvl w:ilvl="0" w:tplc="7430EF7E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10007"/>
    <w:multiLevelType w:val="hybridMultilevel"/>
    <w:tmpl w:val="51AE0C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010EA"/>
    <w:multiLevelType w:val="hybridMultilevel"/>
    <w:tmpl w:val="3A1A5F16"/>
    <w:lvl w:ilvl="0" w:tplc="2C4A8A76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2024"/>
    <w:multiLevelType w:val="hybridMultilevel"/>
    <w:tmpl w:val="4890424E"/>
    <w:lvl w:ilvl="0" w:tplc="80A23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03A86"/>
    <w:multiLevelType w:val="hybridMultilevel"/>
    <w:tmpl w:val="54861BBE"/>
    <w:lvl w:ilvl="0" w:tplc="4EB27FC6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F86"/>
    <w:multiLevelType w:val="hybridMultilevel"/>
    <w:tmpl w:val="FCEEC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05E6C">
      <w:start w:val="19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57A1B"/>
    <w:multiLevelType w:val="hybridMultilevel"/>
    <w:tmpl w:val="40AA35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346D7"/>
    <w:multiLevelType w:val="hybridMultilevel"/>
    <w:tmpl w:val="41D27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97F00"/>
    <w:rsid w:val="000B441A"/>
    <w:rsid w:val="001067D7"/>
    <w:rsid w:val="001445A2"/>
    <w:rsid w:val="00156620"/>
    <w:rsid w:val="00171841"/>
    <w:rsid w:val="0018217D"/>
    <w:rsid w:val="001A4E24"/>
    <w:rsid w:val="001D0406"/>
    <w:rsid w:val="001E74FC"/>
    <w:rsid w:val="001F573F"/>
    <w:rsid w:val="00202387"/>
    <w:rsid w:val="00266D84"/>
    <w:rsid w:val="00267B6F"/>
    <w:rsid w:val="0028100F"/>
    <w:rsid w:val="00284DF0"/>
    <w:rsid w:val="00297DA6"/>
    <w:rsid w:val="002E3F77"/>
    <w:rsid w:val="002E4BE8"/>
    <w:rsid w:val="002F1DB5"/>
    <w:rsid w:val="00301239"/>
    <w:rsid w:val="0031121F"/>
    <w:rsid w:val="00320925"/>
    <w:rsid w:val="0032783A"/>
    <w:rsid w:val="003508E8"/>
    <w:rsid w:val="003A0956"/>
    <w:rsid w:val="003A3864"/>
    <w:rsid w:val="003D3057"/>
    <w:rsid w:val="003F60A3"/>
    <w:rsid w:val="00403300"/>
    <w:rsid w:val="004110AF"/>
    <w:rsid w:val="004406F0"/>
    <w:rsid w:val="00473A9E"/>
    <w:rsid w:val="004E3622"/>
    <w:rsid w:val="004E7B13"/>
    <w:rsid w:val="00506B8B"/>
    <w:rsid w:val="0053277E"/>
    <w:rsid w:val="00576744"/>
    <w:rsid w:val="005821FC"/>
    <w:rsid w:val="005A237C"/>
    <w:rsid w:val="005A2B21"/>
    <w:rsid w:val="005D4532"/>
    <w:rsid w:val="00680211"/>
    <w:rsid w:val="00683F80"/>
    <w:rsid w:val="006974A2"/>
    <w:rsid w:val="006B50F6"/>
    <w:rsid w:val="0070039C"/>
    <w:rsid w:val="007713B5"/>
    <w:rsid w:val="007778EF"/>
    <w:rsid w:val="00784CE5"/>
    <w:rsid w:val="0079634F"/>
    <w:rsid w:val="00805D11"/>
    <w:rsid w:val="00807BDE"/>
    <w:rsid w:val="008A3ABD"/>
    <w:rsid w:val="008A4712"/>
    <w:rsid w:val="008B5946"/>
    <w:rsid w:val="008D37F6"/>
    <w:rsid w:val="00917571"/>
    <w:rsid w:val="00917B07"/>
    <w:rsid w:val="00964823"/>
    <w:rsid w:val="00A02468"/>
    <w:rsid w:val="00A34E50"/>
    <w:rsid w:val="00A4443C"/>
    <w:rsid w:val="00A65B3B"/>
    <w:rsid w:val="00AC57DB"/>
    <w:rsid w:val="00AE4486"/>
    <w:rsid w:val="00B47ECA"/>
    <w:rsid w:val="00B7085D"/>
    <w:rsid w:val="00B76B1A"/>
    <w:rsid w:val="00B82A39"/>
    <w:rsid w:val="00C13DA7"/>
    <w:rsid w:val="00C21706"/>
    <w:rsid w:val="00C21C87"/>
    <w:rsid w:val="00C337CF"/>
    <w:rsid w:val="00C46A0C"/>
    <w:rsid w:val="00C836B9"/>
    <w:rsid w:val="00C92CC3"/>
    <w:rsid w:val="00CA19AE"/>
    <w:rsid w:val="00CE2FCB"/>
    <w:rsid w:val="00D04FE5"/>
    <w:rsid w:val="00D17EDB"/>
    <w:rsid w:val="00D50119"/>
    <w:rsid w:val="00D60959"/>
    <w:rsid w:val="00DF3B09"/>
    <w:rsid w:val="00E16642"/>
    <w:rsid w:val="00E43A26"/>
    <w:rsid w:val="00E45B7C"/>
    <w:rsid w:val="00E47D60"/>
    <w:rsid w:val="00E53870"/>
    <w:rsid w:val="00E63D39"/>
    <w:rsid w:val="00E72416"/>
    <w:rsid w:val="00EA45DD"/>
    <w:rsid w:val="00EE24CC"/>
    <w:rsid w:val="00EF4935"/>
    <w:rsid w:val="00F20427"/>
    <w:rsid w:val="00F52530"/>
    <w:rsid w:val="00F87BD0"/>
    <w:rsid w:val="00F942AA"/>
    <w:rsid w:val="00FA422C"/>
    <w:rsid w:val="00FB11C2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customStyle="1" w:styleId="1">
    <w:name w:val="Обычный (веб)1"/>
    <w:basedOn w:val="Normal"/>
    <w:rsid w:val="006B50F6"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E8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10">
    <w:name w:val="Обычный1"/>
    <w:rsid w:val="002E4BE8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customStyle="1" w:styleId="1">
    <w:name w:val="Обычный (веб)1"/>
    <w:basedOn w:val="Normal"/>
    <w:rsid w:val="006B50F6"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E8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10">
    <w:name w:val="Обычный1"/>
    <w:rsid w:val="002E4BE8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000D-513C-461B-BB17-15073C19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13519</Words>
  <Characters>7706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83</cp:revision>
  <cp:lastPrinted>2021-04-29T20:31:00Z</cp:lastPrinted>
  <dcterms:created xsi:type="dcterms:W3CDTF">2019-04-03T21:03:00Z</dcterms:created>
  <dcterms:modified xsi:type="dcterms:W3CDTF">2021-04-29T20:48:00Z</dcterms:modified>
</cp:coreProperties>
</file>