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A6" w:rsidRPr="00213E51" w:rsidRDefault="00E63D39" w:rsidP="003A3864">
      <w:pPr>
        <w:jc w:val="center"/>
      </w:pPr>
      <w:r w:rsidRPr="00213E51">
        <w:rPr>
          <w:b/>
          <w:lang w:val="uk-UA"/>
        </w:rPr>
        <w:t>П</w:t>
      </w:r>
      <w:r w:rsidR="00297DA6" w:rsidRPr="00213E51">
        <w:rPr>
          <w:b/>
          <w:lang w:val="uk-UA"/>
        </w:rPr>
        <w:t>овідомлення про підсумки голосування на Загальних зборах акціонерів</w:t>
      </w:r>
      <w:r w:rsidR="008A3ABD" w:rsidRPr="00213E51">
        <w:rPr>
          <w:b/>
          <w:lang w:val="uk-UA"/>
        </w:rPr>
        <w:t>.</w:t>
      </w:r>
    </w:p>
    <w:p w:rsidR="00297DA6" w:rsidRPr="00213E51" w:rsidRDefault="00297DA6" w:rsidP="003A3864">
      <w:pPr>
        <w:pStyle w:val="Heading"/>
        <w:jc w:val="both"/>
        <w:rPr>
          <w:b w:val="0"/>
          <w:sz w:val="22"/>
          <w:szCs w:val="22"/>
          <w:lang w:val="uk-UA"/>
        </w:rPr>
      </w:pPr>
    </w:p>
    <w:p w:rsidR="006C1A37" w:rsidRPr="00213E51" w:rsidRDefault="00C21C87" w:rsidP="006C1A37">
      <w:pPr>
        <w:keepNext/>
        <w:jc w:val="both"/>
        <w:rPr>
          <w:rFonts w:eastAsia="Arial Unicode MS"/>
        </w:rPr>
      </w:pPr>
      <w:r w:rsidRPr="00213E51">
        <w:rPr>
          <w:bCs/>
          <w:lang w:val="uk-UA"/>
        </w:rPr>
        <w:t>Приватн</w:t>
      </w:r>
      <w:r w:rsidR="00267B6F" w:rsidRPr="00213E51">
        <w:rPr>
          <w:bCs/>
          <w:lang w:val="uk-UA"/>
        </w:rPr>
        <w:t>е</w:t>
      </w:r>
      <w:r w:rsidRPr="00213E51">
        <w:rPr>
          <w:bCs/>
          <w:lang w:val="uk-UA"/>
        </w:rPr>
        <w:t xml:space="preserve"> акціонерн</w:t>
      </w:r>
      <w:r w:rsidR="00267B6F" w:rsidRPr="00213E51">
        <w:rPr>
          <w:bCs/>
          <w:lang w:val="uk-UA"/>
        </w:rPr>
        <w:t>е товариство</w:t>
      </w:r>
      <w:r w:rsidRPr="00213E51">
        <w:rPr>
          <w:bCs/>
          <w:lang w:val="uk-UA"/>
        </w:rPr>
        <w:t xml:space="preserve"> «УКпостач»</w:t>
      </w:r>
      <w:r w:rsidRPr="00213E51">
        <w:rPr>
          <w:b/>
          <w:bCs/>
          <w:lang w:val="uk-UA"/>
        </w:rPr>
        <w:t xml:space="preserve"> </w:t>
      </w:r>
      <w:r w:rsidRPr="00213E51">
        <w:rPr>
          <w:b/>
          <w:lang w:val="uk-UA"/>
        </w:rPr>
        <w:t xml:space="preserve"> </w:t>
      </w:r>
      <w:r w:rsidR="00297DA6" w:rsidRPr="00213E51">
        <w:rPr>
          <w:lang w:val="uk-UA"/>
        </w:rPr>
        <w:t>(надалі – Товариство</w:t>
      </w:r>
      <w:r w:rsidR="00E72416" w:rsidRPr="00213E51">
        <w:rPr>
          <w:lang w:val="uk-UA"/>
        </w:rPr>
        <w:t xml:space="preserve">) </w:t>
      </w:r>
      <w:r w:rsidR="00297DA6" w:rsidRPr="00213E51">
        <w:rPr>
          <w:lang w:val="uk-UA"/>
        </w:rPr>
        <w:t xml:space="preserve">повідомляє про підсумки голосування на Загальних Зборах акціонерів Товариства </w:t>
      </w:r>
      <w:r w:rsidR="008A3ABD" w:rsidRPr="00213E51">
        <w:rPr>
          <w:lang w:val="uk-UA"/>
        </w:rPr>
        <w:t>(далі – Загальні збори)</w:t>
      </w:r>
      <w:r w:rsidR="00297DA6" w:rsidRPr="00213E51">
        <w:rPr>
          <w:lang w:val="uk-UA"/>
        </w:rPr>
        <w:t xml:space="preserve">, що відбулись </w:t>
      </w:r>
      <w:r w:rsidR="00E14C59" w:rsidRPr="00213E51">
        <w:rPr>
          <w:lang w:val="uk-UA"/>
        </w:rPr>
        <w:t>«</w:t>
      </w:r>
      <w:r w:rsidR="00E14C59" w:rsidRPr="00213E51">
        <w:t>25»</w:t>
      </w:r>
      <w:r w:rsidR="00E14C59" w:rsidRPr="00213E51">
        <w:rPr>
          <w:lang w:val="uk-UA"/>
        </w:rPr>
        <w:t xml:space="preserve"> вересня 2020 </w:t>
      </w:r>
      <w:r w:rsidR="006C1A37" w:rsidRPr="00213E51">
        <w:t xml:space="preserve"> </w:t>
      </w:r>
      <w:r w:rsidR="006C1A37" w:rsidRPr="00213E51">
        <w:rPr>
          <w:lang w:val="uk-UA"/>
        </w:rPr>
        <w:t>року.</w:t>
      </w:r>
      <w:r w:rsidR="006C1A37" w:rsidRPr="00213E51">
        <w:rPr>
          <w:rFonts w:eastAsia="Arial Unicode MS"/>
          <w:lang w:val="uk-UA"/>
        </w:rPr>
        <w:t xml:space="preserve"> </w:t>
      </w:r>
    </w:p>
    <w:p w:rsidR="00C21C87" w:rsidRPr="00213E51" w:rsidRDefault="00C21C87" w:rsidP="006C1A37">
      <w:pPr>
        <w:keepNext/>
        <w:jc w:val="both"/>
        <w:rPr>
          <w:rFonts w:eastAsia="Arial Unicode MS"/>
          <w:kern w:val="1"/>
          <w:lang w:val="uk-UA" w:eastAsia="en-US"/>
        </w:rPr>
      </w:pPr>
      <w:r w:rsidRPr="00213E51">
        <w:rPr>
          <w:rFonts w:eastAsia="Arial Unicode MS"/>
          <w:kern w:val="1"/>
          <w:lang w:val="uk-UA" w:eastAsia="en-US"/>
        </w:rPr>
        <w:t>Час проведення загальних зборів: Збори розпочато о 10 годині 00 хвилин; Збори закінчено о 16 годині 00 хвилин.</w:t>
      </w:r>
    </w:p>
    <w:p w:rsidR="00E14C59" w:rsidRPr="00213E51" w:rsidRDefault="00E14C59" w:rsidP="00E14C59">
      <w:pPr>
        <w:keepNext/>
        <w:jc w:val="both"/>
        <w:rPr>
          <w:lang w:val="uk-UA"/>
        </w:rPr>
      </w:pPr>
      <w:r w:rsidRPr="00213E51">
        <w:rPr>
          <w:lang w:val="uk-UA"/>
        </w:rPr>
        <w:t xml:space="preserve">Місце проведення загальних зборів – 62301, Харківська обл., Дергачівський район, м.Дергачі, вул.Залізнична, 31-С в адмінбудинку,  </w:t>
      </w:r>
      <w:r w:rsidRPr="00213E51">
        <w:rPr>
          <w:bCs/>
          <w:color w:val="000000"/>
          <w:lang w:val="uk-UA"/>
        </w:rPr>
        <w:t>каб. № 4</w:t>
      </w:r>
      <w:r w:rsidRPr="00213E51">
        <w:rPr>
          <w:lang w:val="uk-UA"/>
        </w:rPr>
        <w:t>.</w:t>
      </w:r>
    </w:p>
    <w:p w:rsidR="00E14C59" w:rsidRPr="00213E51" w:rsidRDefault="00E14C59" w:rsidP="00E14C59">
      <w:pPr>
        <w:keepNext/>
        <w:jc w:val="both"/>
        <w:rPr>
          <w:bCs/>
          <w:lang w:val="uk-UA"/>
        </w:rPr>
      </w:pPr>
      <w:r w:rsidRPr="00213E51">
        <w:rPr>
          <w:lang w:val="uk-UA"/>
        </w:rPr>
        <w:t xml:space="preserve">Дата складання переліку акціонерів, які мають право на участь у загальних зборах: на 24 годину </w:t>
      </w:r>
      <w:r w:rsidRPr="00213E51">
        <w:rPr>
          <w:bCs/>
          <w:lang w:val="uk-UA"/>
        </w:rPr>
        <w:t>21.09.2020р.</w:t>
      </w:r>
    </w:p>
    <w:p w:rsidR="00E14C59" w:rsidRPr="00213E51" w:rsidRDefault="00E14C59" w:rsidP="00E14C59">
      <w:pPr>
        <w:keepNext/>
        <w:jc w:val="both"/>
        <w:rPr>
          <w:lang w:val="uk-UA"/>
        </w:rPr>
      </w:pPr>
      <w:r w:rsidRPr="00213E51">
        <w:rPr>
          <w:bCs/>
          <w:lang w:val="uk-UA"/>
        </w:rPr>
        <w:t xml:space="preserve">         </w:t>
      </w:r>
      <w:r w:rsidRPr="00213E51">
        <w:rPr>
          <w:lang w:val="uk-UA"/>
        </w:rPr>
        <w:t xml:space="preserve">Загальна кількість осіб, включених до переліку акціонерів, які мають право на участь у загальних зборах 5 осіб: 4 фізичні особи та  1 юридична особа. </w:t>
      </w:r>
    </w:p>
    <w:p w:rsidR="00E14C59" w:rsidRPr="00213E51" w:rsidRDefault="00E14C59" w:rsidP="00E14C59">
      <w:pPr>
        <w:keepNext/>
        <w:jc w:val="both"/>
        <w:rPr>
          <w:lang w:val="uk-UA"/>
        </w:rPr>
      </w:pPr>
      <w:r w:rsidRPr="00213E51">
        <w:rPr>
          <w:lang w:val="uk-UA"/>
        </w:rPr>
        <w:t xml:space="preserve">Для участі у загальних зборах зареєструвались акціонери - власники голосуючих акцій Товариства (їх представники), які володіють у сукупності 8645 голосуючих акцій (голосів), що складає 97,7499 % голосуючих акцій (голосів), що складає 97,7499 % статутного капіталу Товариства.  </w:t>
      </w:r>
    </w:p>
    <w:p w:rsidR="00E14C59" w:rsidRPr="00213E51" w:rsidRDefault="00E14C59" w:rsidP="00E14C59">
      <w:pPr>
        <w:keepNext/>
        <w:jc w:val="both"/>
        <w:rPr>
          <w:lang w:val="uk-UA"/>
        </w:rPr>
      </w:pPr>
      <w:r w:rsidRPr="00213E51">
        <w:rPr>
          <w:lang w:val="uk-UA"/>
        </w:rPr>
        <w:t>Відповідно до законодавства України загальні збори акціонерного товариства мають кворум за умови реєстрації для участі у них акціонерів, які сукупно є власниками більше як 50 відсотків голосуючих акцій. Письмових скарг та заяв щодо процедури реєстрації не отримано.</w:t>
      </w:r>
    </w:p>
    <w:p w:rsidR="00C21C87" w:rsidRPr="00213E51" w:rsidRDefault="00C21C87" w:rsidP="003A3864">
      <w:pPr>
        <w:keepNext/>
        <w:widowControl w:val="0"/>
        <w:jc w:val="both"/>
        <w:rPr>
          <w:rFonts w:eastAsia="Arial Unicode MS"/>
          <w:kern w:val="1"/>
          <w:lang w:val="uk-UA" w:eastAsia="en-US"/>
        </w:rPr>
      </w:pPr>
      <w:r w:rsidRPr="00213E51">
        <w:rPr>
          <w:rFonts w:eastAsia="Arial Unicode MS"/>
          <w:kern w:val="1"/>
          <w:lang w:val="uk-UA" w:eastAsia="en-US"/>
        </w:rPr>
        <w:t xml:space="preserve">Загальні збори акціонерів Товариства  є такими, що мають кворум. </w:t>
      </w:r>
    </w:p>
    <w:p w:rsidR="00267B6F" w:rsidRPr="00213E51" w:rsidRDefault="00267B6F" w:rsidP="003A3864">
      <w:pPr>
        <w:keepNext/>
        <w:widowControl w:val="0"/>
        <w:jc w:val="both"/>
        <w:rPr>
          <w:rFonts w:eastAsia="Arial Unicode MS"/>
          <w:kern w:val="1"/>
          <w:lang w:val="uk-UA" w:eastAsia="en-US"/>
        </w:rPr>
      </w:pPr>
    </w:p>
    <w:p w:rsidR="00C21C87" w:rsidRPr="00213E51" w:rsidRDefault="00C21C87" w:rsidP="003A3864">
      <w:pPr>
        <w:keepNext/>
        <w:suppressAutoHyphens w:val="0"/>
        <w:jc w:val="both"/>
        <w:rPr>
          <w:rFonts w:eastAsia="ヒラギノ角ゴ Pro W3"/>
          <w:b/>
          <w:color w:val="000000"/>
          <w:lang w:val="uk-UA" w:eastAsia="ru-RU"/>
        </w:rPr>
      </w:pPr>
      <w:r w:rsidRPr="00213E51">
        <w:rPr>
          <w:rFonts w:eastAsia="ヒラギノ角ゴ Pro W3"/>
          <w:b/>
          <w:color w:val="000000"/>
          <w:lang w:val="uk-UA" w:eastAsia="ru-RU"/>
        </w:rPr>
        <w:t>ПОРЯДОК ДЕННИЙ:</w:t>
      </w:r>
    </w:p>
    <w:p w:rsidR="00E14C59" w:rsidRPr="00213E51" w:rsidRDefault="00E14C59" w:rsidP="00E14C59">
      <w:pPr>
        <w:suppressAutoHyphens w:val="0"/>
        <w:contextualSpacing/>
        <w:jc w:val="both"/>
        <w:rPr>
          <w:lang w:val="uk-UA" w:eastAsia="ru-RU"/>
        </w:rPr>
      </w:pPr>
      <w:r w:rsidRPr="00213E51">
        <w:rPr>
          <w:lang w:val="uk-UA" w:eastAsia="ru-RU"/>
        </w:rPr>
        <w:t>1. Обрання Лічильної комісії  Загальних зборів акціонерів Товариства.</w:t>
      </w:r>
    </w:p>
    <w:p w:rsidR="00E14C59" w:rsidRPr="00213E51" w:rsidRDefault="00E14C59" w:rsidP="00E14C59">
      <w:pPr>
        <w:suppressAutoHyphens w:val="0"/>
        <w:contextualSpacing/>
        <w:jc w:val="both"/>
        <w:rPr>
          <w:lang w:eastAsia="ru-RU"/>
        </w:rPr>
      </w:pPr>
      <w:r w:rsidRPr="00213E51">
        <w:rPr>
          <w:lang w:val="uk-UA" w:eastAsia="ru-RU"/>
        </w:rPr>
        <w:t>2. Обрання Голови та секретаря Загальних зборів акціонерів Товариства.</w:t>
      </w:r>
    </w:p>
    <w:p w:rsidR="00E14C59" w:rsidRPr="00213E51" w:rsidRDefault="00E14C59" w:rsidP="00E14C59">
      <w:pPr>
        <w:suppressAutoHyphens w:val="0"/>
        <w:contextualSpacing/>
        <w:jc w:val="both"/>
        <w:rPr>
          <w:lang w:eastAsia="ru-RU"/>
        </w:rPr>
      </w:pPr>
      <w:r w:rsidRPr="00213E51">
        <w:rPr>
          <w:lang w:val="uk-UA" w:eastAsia="ru-RU"/>
        </w:rPr>
        <w:t>3. Затвердження регламенту Загальних зборів акціонерів Товариства.</w:t>
      </w:r>
    </w:p>
    <w:p w:rsidR="00E14C59" w:rsidRPr="00213E51" w:rsidRDefault="00E14C59" w:rsidP="00E14C59">
      <w:pPr>
        <w:suppressAutoHyphens w:val="0"/>
        <w:contextualSpacing/>
        <w:jc w:val="both"/>
        <w:rPr>
          <w:lang w:val="uk-UA" w:eastAsia="ru-RU"/>
        </w:rPr>
      </w:pPr>
      <w:r w:rsidRPr="00213E51">
        <w:rPr>
          <w:lang w:val="uk-UA" w:eastAsia="ru-RU"/>
        </w:rPr>
        <w:t>4. </w:t>
      </w:r>
      <w:r w:rsidRPr="00213E51">
        <w:rPr>
          <w:lang w:eastAsia="ru-RU"/>
        </w:rPr>
        <w:t>Затвердження порядку та способу засвідчення бюлетенів для голосування.</w:t>
      </w:r>
    </w:p>
    <w:p w:rsidR="00E14C59" w:rsidRPr="00213E51" w:rsidRDefault="00E14C59" w:rsidP="00E14C59">
      <w:pPr>
        <w:suppressAutoHyphens w:val="0"/>
        <w:contextualSpacing/>
        <w:jc w:val="both"/>
        <w:rPr>
          <w:lang w:eastAsia="ru-RU"/>
        </w:rPr>
      </w:pPr>
      <w:r w:rsidRPr="00213E51">
        <w:rPr>
          <w:lang w:val="uk-UA" w:eastAsia="ru-RU"/>
        </w:rPr>
        <w:t>5. Звіт Виконавчого органу про фінансово-господарську діяльність Товариства за 2019 р.</w:t>
      </w:r>
    </w:p>
    <w:p w:rsidR="00E14C59" w:rsidRPr="00213E51" w:rsidRDefault="00E14C59" w:rsidP="00E14C59">
      <w:pPr>
        <w:suppressAutoHyphens w:val="0"/>
        <w:contextualSpacing/>
        <w:jc w:val="both"/>
        <w:rPr>
          <w:lang w:eastAsia="ru-RU"/>
        </w:rPr>
      </w:pPr>
      <w:r w:rsidRPr="00213E51">
        <w:rPr>
          <w:lang w:val="uk-UA" w:eastAsia="ru-RU"/>
        </w:rPr>
        <w:t>6. Звіт Наглядової ради Товариства за 2019 р.</w:t>
      </w:r>
    </w:p>
    <w:p w:rsidR="00E14C59" w:rsidRPr="00213E51" w:rsidRDefault="00E14C59" w:rsidP="00E14C59">
      <w:pPr>
        <w:suppressAutoHyphens w:val="0"/>
        <w:contextualSpacing/>
        <w:jc w:val="both"/>
        <w:rPr>
          <w:lang w:eastAsia="ru-RU"/>
        </w:rPr>
      </w:pPr>
      <w:r w:rsidRPr="00213E51">
        <w:rPr>
          <w:lang w:val="uk-UA" w:eastAsia="ru-RU"/>
        </w:rPr>
        <w:t>7. Звіт Ревізора Товариства та затвердження його висновків за 2019 р.</w:t>
      </w:r>
    </w:p>
    <w:p w:rsidR="00E14C59" w:rsidRPr="00213E51" w:rsidRDefault="00E14C59" w:rsidP="00E14C59">
      <w:pPr>
        <w:suppressAutoHyphens w:val="0"/>
        <w:contextualSpacing/>
        <w:jc w:val="both"/>
        <w:rPr>
          <w:lang w:eastAsia="ru-RU"/>
        </w:rPr>
      </w:pPr>
      <w:r w:rsidRPr="00213E51">
        <w:rPr>
          <w:lang w:val="uk-UA" w:eastAsia="ru-RU"/>
        </w:rPr>
        <w:t>8. Прийняття рішення за наслідками розгляду звітів Виконавчого органу, Наглядової ради та  Ревізора Товариства.</w:t>
      </w:r>
    </w:p>
    <w:p w:rsidR="00E14C59" w:rsidRPr="00213E51" w:rsidRDefault="00E14C59" w:rsidP="00E14C59">
      <w:pPr>
        <w:suppressAutoHyphens w:val="0"/>
        <w:contextualSpacing/>
        <w:jc w:val="both"/>
        <w:rPr>
          <w:lang w:eastAsia="ru-RU"/>
        </w:rPr>
      </w:pPr>
      <w:r w:rsidRPr="00213E51">
        <w:rPr>
          <w:lang w:val="uk-UA" w:eastAsia="ru-RU"/>
        </w:rPr>
        <w:t xml:space="preserve">9. Затвердження річного звіту та річної фінансової звітності  за 2019 р. </w:t>
      </w:r>
    </w:p>
    <w:p w:rsidR="00E14C59" w:rsidRPr="00213E51" w:rsidRDefault="00E14C59" w:rsidP="00E14C59">
      <w:pPr>
        <w:suppressAutoHyphens w:val="0"/>
        <w:contextualSpacing/>
        <w:jc w:val="both"/>
        <w:rPr>
          <w:lang w:eastAsia="ru-RU"/>
        </w:rPr>
      </w:pPr>
      <w:r w:rsidRPr="00213E51">
        <w:rPr>
          <w:lang w:val="uk-UA" w:eastAsia="ru-RU"/>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rsidR="00E14C59" w:rsidRPr="00213E51" w:rsidRDefault="00E14C59" w:rsidP="00E14C59">
      <w:pPr>
        <w:suppressAutoHyphens w:val="0"/>
        <w:contextualSpacing/>
        <w:jc w:val="both"/>
        <w:rPr>
          <w:lang w:eastAsia="ru-RU"/>
        </w:rPr>
      </w:pPr>
      <w:r w:rsidRPr="00213E51">
        <w:rPr>
          <w:lang w:val="uk-UA" w:eastAsia="ru-RU"/>
        </w:rPr>
        <w:t xml:space="preserve">11. </w:t>
      </w:r>
      <w:r w:rsidRPr="00213E51">
        <w:rPr>
          <w:lang w:eastAsia="ru-RU"/>
        </w:rPr>
        <w:t xml:space="preserve">Прийняття рішень про укладення </w:t>
      </w:r>
      <w:r w:rsidRPr="00213E51">
        <w:rPr>
          <w:lang w:val="uk-UA" w:eastAsia="ru-RU"/>
        </w:rPr>
        <w:t xml:space="preserve">(про надання згоди на укладення) </w:t>
      </w:r>
      <w:r w:rsidRPr="00213E51">
        <w:rPr>
          <w:lang w:eastAsia="ru-RU"/>
        </w:rPr>
        <w:t>правочинів ПрАТ «УКпостач».</w:t>
      </w:r>
    </w:p>
    <w:p w:rsidR="00E14C59" w:rsidRPr="00213E51" w:rsidRDefault="00E14C59" w:rsidP="006647A9">
      <w:pPr>
        <w:suppressAutoHyphens w:val="0"/>
        <w:contextualSpacing/>
        <w:jc w:val="both"/>
        <w:rPr>
          <w:color w:val="00000A"/>
        </w:rPr>
      </w:pPr>
      <w:r w:rsidRPr="00213E51">
        <w:rPr>
          <w:lang w:eastAsia="ru-RU"/>
        </w:rPr>
        <w:t>1</w:t>
      </w:r>
      <w:r w:rsidRPr="00213E51">
        <w:rPr>
          <w:lang w:val="uk-UA" w:eastAsia="ru-RU"/>
        </w:rPr>
        <w:t>2</w:t>
      </w:r>
      <w:r w:rsidRPr="00213E51">
        <w:rPr>
          <w:lang w:eastAsia="ru-RU"/>
        </w:rPr>
        <w:t>. Прийняття рішень про попереднє надання згоди на укладення значних правочинів ПрАТ «УКпостач».</w:t>
      </w:r>
    </w:p>
    <w:p w:rsidR="003508E8" w:rsidRPr="00213E51" w:rsidRDefault="003508E8" w:rsidP="003A3864">
      <w:pPr>
        <w:widowControl w:val="0"/>
        <w:tabs>
          <w:tab w:val="left" w:pos="1260"/>
          <w:tab w:val="left" w:pos="1350"/>
        </w:tabs>
        <w:jc w:val="both"/>
        <w:rPr>
          <w:rFonts w:eastAsia="Arial Unicode MS"/>
          <w:b/>
          <w:color w:val="000000"/>
          <w:kern w:val="2"/>
        </w:rPr>
      </w:pPr>
    </w:p>
    <w:p w:rsidR="00267B6F" w:rsidRPr="00213E51" w:rsidRDefault="006974A2" w:rsidP="003A3864">
      <w:pPr>
        <w:widowControl w:val="0"/>
        <w:tabs>
          <w:tab w:val="left" w:pos="0"/>
          <w:tab w:val="num" w:pos="1350"/>
        </w:tabs>
        <w:contextualSpacing/>
        <w:jc w:val="both"/>
        <w:rPr>
          <w:rFonts w:eastAsia="Arial Unicode MS"/>
          <w:b/>
          <w:color w:val="000000"/>
          <w:kern w:val="2"/>
          <w:lang w:val="uk-UA"/>
        </w:rPr>
      </w:pPr>
      <w:r w:rsidRPr="00213E51">
        <w:rPr>
          <w:rFonts w:eastAsia="Arial Unicode MS"/>
          <w:b/>
          <w:color w:val="000000"/>
          <w:kern w:val="2"/>
          <w:lang w:val="uk-UA"/>
        </w:rPr>
        <w:t>Підсумки голосування з питання №1</w:t>
      </w:r>
      <w:r w:rsidR="00171841" w:rsidRPr="00213E51">
        <w:rPr>
          <w:rFonts w:eastAsia="Arial Unicode MS"/>
          <w:b/>
          <w:color w:val="000000"/>
          <w:kern w:val="2"/>
          <w:lang w:val="uk-UA"/>
        </w:rPr>
        <w:t xml:space="preserve"> порядку денного</w:t>
      </w:r>
      <w:r w:rsidR="00C21C87" w:rsidRPr="00213E51">
        <w:rPr>
          <w:rFonts w:eastAsia="Arial Unicode MS"/>
          <w:b/>
          <w:color w:val="000000"/>
          <w:kern w:val="2"/>
          <w:lang w:val="uk-UA"/>
        </w:rPr>
        <w:t xml:space="preserve">: </w:t>
      </w:r>
    </w:p>
    <w:p w:rsidR="00C21C87" w:rsidRPr="00213E51" w:rsidRDefault="00C21C87" w:rsidP="003A3864">
      <w:pPr>
        <w:widowControl w:val="0"/>
        <w:tabs>
          <w:tab w:val="left" w:pos="0"/>
          <w:tab w:val="num" w:pos="1350"/>
        </w:tabs>
        <w:contextualSpacing/>
        <w:jc w:val="both"/>
        <w:rPr>
          <w:lang w:val="uk-UA"/>
        </w:rPr>
      </w:pPr>
      <w:r w:rsidRPr="00213E51">
        <w:rPr>
          <w:lang w:val="uk-UA"/>
        </w:rPr>
        <w:t>«Обрання лічильної комісії Загальних зборів акціонерів Товариства»</w:t>
      </w:r>
    </w:p>
    <w:p w:rsidR="00C21C87" w:rsidRPr="00213E51" w:rsidRDefault="00C21C87" w:rsidP="003A3864">
      <w:pPr>
        <w:widowControl w:val="0"/>
        <w:tabs>
          <w:tab w:val="left" w:pos="0"/>
          <w:tab w:val="num" w:pos="1350"/>
        </w:tabs>
        <w:contextualSpacing/>
        <w:jc w:val="both"/>
        <w:rPr>
          <w:lang w:val="uk-UA"/>
        </w:rPr>
      </w:pPr>
      <w:r w:rsidRPr="00213E51">
        <w:rPr>
          <w:lang w:val="uk-UA"/>
        </w:rPr>
        <w:t xml:space="preserve"> Голосували:</w:t>
      </w:r>
    </w:p>
    <w:p w:rsidR="00E14C59" w:rsidRPr="00213E51" w:rsidRDefault="00E14C59" w:rsidP="00E14C59">
      <w:pPr>
        <w:keepNext/>
        <w:tabs>
          <w:tab w:val="left" w:pos="6080"/>
        </w:tabs>
        <w:jc w:val="both"/>
        <w:rPr>
          <w:lang w:val="uk-UA"/>
        </w:rPr>
      </w:pPr>
      <w:r w:rsidRPr="00213E51">
        <w:rPr>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E14C59" w:rsidRPr="00213E51" w:rsidRDefault="00E14C59" w:rsidP="00E14C59">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E14C59" w:rsidRPr="00213E51" w:rsidRDefault="00E14C59" w:rsidP="00E14C59">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C21C87" w:rsidP="003A3864">
      <w:pPr>
        <w:widowControl w:val="0"/>
        <w:tabs>
          <w:tab w:val="left" w:pos="0"/>
          <w:tab w:val="num" w:pos="1350"/>
        </w:tabs>
        <w:contextualSpacing/>
        <w:jc w:val="both"/>
        <w:rPr>
          <w:lang w:val="uk-UA"/>
        </w:rPr>
      </w:pPr>
      <w:r w:rsidRPr="00213E51">
        <w:rPr>
          <w:lang w:val="uk-UA"/>
        </w:rPr>
        <w:t>Відповідно до результатів голосування по першому питанню порядку денного  Збори вирішили:</w:t>
      </w:r>
    </w:p>
    <w:p w:rsidR="00267B6F" w:rsidRPr="00213E51" w:rsidRDefault="00C21C87" w:rsidP="003A3864">
      <w:pPr>
        <w:widowControl w:val="0"/>
        <w:tabs>
          <w:tab w:val="left" w:pos="0"/>
          <w:tab w:val="num" w:pos="1350"/>
        </w:tabs>
        <w:contextualSpacing/>
        <w:jc w:val="both"/>
        <w:rPr>
          <w:lang w:val="uk-UA"/>
        </w:rPr>
      </w:pPr>
      <w:r w:rsidRPr="00213E51">
        <w:rPr>
          <w:lang w:val="uk-UA"/>
        </w:rPr>
        <w:t>Обрати лічильну комісію Загальних зборів акціонерів Товариства  у складі однієї особи</w:t>
      </w:r>
    </w:p>
    <w:p w:rsidR="00267B6F" w:rsidRPr="00213E51" w:rsidRDefault="00C21C87" w:rsidP="003A3864">
      <w:pPr>
        <w:widowControl w:val="0"/>
        <w:tabs>
          <w:tab w:val="left" w:pos="0"/>
          <w:tab w:val="num" w:pos="1350"/>
        </w:tabs>
        <w:contextualSpacing/>
        <w:jc w:val="both"/>
        <w:rPr>
          <w:lang w:val="uk-UA"/>
        </w:rPr>
      </w:pPr>
      <w:r w:rsidRPr="00213E51">
        <w:rPr>
          <w:lang w:val="uk-UA"/>
        </w:rPr>
        <w:t>Голова лічильної комісії – Халіна Олена Сергіївна.</w:t>
      </w:r>
    </w:p>
    <w:p w:rsidR="00267B6F" w:rsidRPr="00213E51" w:rsidRDefault="00C21C87" w:rsidP="003A3864">
      <w:pPr>
        <w:widowControl w:val="0"/>
        <w:tabs>
          <w:tab w:val="left" w:pos="0"/>
          <w:tab w:val="num" w:pos="1350"/>
        </w:tabs>
        <w:contextualSpacing/>
        <w:jc w:val="both"/>
        <w:rPr>
          <w:lang w:val="uk-UA"/>
        </w:rPr>
      </w:pPr>
      <w:r w:rsidRPr="00213E51">
        <w:rPr>
          <w:lang w:val="uk-UA"/>
        </w:rPr>
        <w:t xml:space="preserve">Рішення прийняте.  </w:t>
      </w:r>
    </w:p>
    <w:p w:rsidR="00267B6F" w:rsidRPr="00213E51" w:rsidRDefault="00267B6F" w:rsidP="003A3864">
      <w:pPr>
        <w:widowControl w:val="0"/>
        <w:tabs>
          <w:tab w:val="left" w:pos="0"/>
          <w:tab w:val="num" w:pos="1350"/>
        </w:tabs>
        <w:contextualSpacing/>
        <w:jc w:val="both"/>
        <w:rPr>
          <w:b/>
          <w:lang w:val="uk-UA"/>
        </w:rPr>
      </w:pPr>
    </w:p>
    <w:p w:rsidR="00267B6F" w:rsidRPr="00213E51" w:rsidRDefault="00C21C87" w:rsidP="003A3864">
      <w:pPr>
        <w:widowControl w:val="0"/>
        <w:tabs>
          <w:tab w:val="left" w:pos="0"/>
          <w:tab w:val="num" w:pos="1350"/>
        </w:tabs>
        <w:contextualSpacing/>
        <w:jc w:val="both"/>
        <w:rPr>
          <w:rFonts w:eastAsia="Arial Unicode MS"/>
          <w:b/>
          <w:color w:val="000000"/>
          <w:kern w:val="2"/>
          <w:lang w:val="uk-UA"/>
        </w:rPr>
      </w:pPr>
      <w:r w:rsidRPr="00213E51">
        <w:rPr>
          <w:rFonts w:eastAsia="Arial Unicode MS"/>
          <w:b/>
          <w:color w:val="000000"/>
          <w:kern w:val="2"/>
          <w:lang w:val="uk-UA"/>
        </w:rPr>
        <w:t>Підсумки голосування з питання №2 порядку денного:</w:t>
      </w:r>
    </w:p>
    <w:p w:rsidR="00267B6F" w:rsidRPr="00213E51" w:rsidRDefault="00C21C87" w:rsidP="003A3864">
      <w:pPr>
        <w:widowControl w:val="0"/>
        <w:tabs>
          <w:tab w:val="left" w:pos="0"/>
          <w:tab w:val="num" w:pos="1350"/>
        </w:tabs>
        <w:contextualSpacing/>
        <w:jc w:val="both"/>
        <w:rPr>
          <w:lang w:val="uk-UA"/>
        </w:rPr>
      </w:pPr>
      <w:r w:rsidRPr="00213E51">
        <w:rPr>
          <w:lang w:val="uk-UA"/>
        </w:rPr>
        <w:t>«Обрання Голови та секретаря Загальних зборів акціонерів Товариства».</w:t>
      </w:r>
    </w:p>
    <w:p w:rsidR="00267B6F" w:rsidRPr="00213E51" w:rsidRDefault="00C21C87" w:rsidP="003A3864">
      <w:pPr>
        <w:widowControl w:val="0"/>
        <w:tabs>
          <w:tab w:val="left" w:pos="0"/>
          <w:tab w:val="num" w:pos="1350"/>
        </w:tabs>
        <w:contextualSpacing/>
        <w:jc w:val="both"/>
        <w:rPr>
          <w:lang w:val="uk-UA"/>
        </w:rPr>
      </w:pPr>
      <w:r w:rsidRPr="00213E51">
        <w:rPr>
          <w:lang w:val="uk-UA"/>
        </w:rPr>
        <w:t>Голосували:</w:t>
      </w:r>
    </w:p>
    <w:p w:rsidR="00E14C59" w:rsidRPr="00213E51" w:rsidRDefault="00E14C59" w:rsidP="00E14C59">
      <w:pPr>
        <w:keepNext/>
        <w:tabs>
          <w:tab w:val="left" w:pos="6080"/>
        </w:tabs>
        <w:jc w:val="both"/>
        <w:rPr>
          <w:lang w:val="uk-UA"/>
        </w:rPr>
      </w:pPr>
      <w:r w:rsidRPr="00213E51">
        <w:rPr>
          <w:lang w:val="uk-UA"/>
        </w:rPr>
        <w:lastRenderedPageBreak/>
        <w:t>«за» - одностайно 4 акціонери, які в сукупності володіють 8645 голосів, що становить 100% голосів акціонерів, що беруть участь у загальних зборах;</w:t>
      </w:r>
    </w:p>
    <w:p w:rsidR="00E14C59" w:rsidRPr="00213E51" w:rsidRDefault="00E14C59" w:rsidP="00E14C59">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E14C59" w:rsidRPr="00213E51" w:rsidRDefault="00E14C59" w:rsidP="00E14C59">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C21C87" w:rsidP="003A3864">
      <w:pPr>
        <w:widowControl w:val="0"/>
        <w:tabs>
          <w:tab w:val="left" w:pos="0"/>
          <w:tab w:val="num" w:pos="1350"/>
        </w:tabs>
        <w:contextualSpacing/>
        <w:jc w:val="both"/>
        <w:rPr>
          <w:lang w:val="uk-UA"/>
        </w:rPr>
      </w:pPr>
      <w:r w:rsidRPr="00213E51">
        <w:rPr>
          <w:lang w:val="uk-UA"/>
        </w:rPr>
        <w:t>Відповідно до результатів голосування по другому питанню порядку денного  Збори вирішили:</w:t>
      </w:r>
    </w:p>
    <w:p w:rsidR="00E14C59" w:rsidRPr="00213E51" w:rsidRDefault="00E14C59" w:rsidP="00E14C59">
      <w:pPr>
        <w:keepNext/>
        <w:tabs>
          <w:tab w:val="left" w:pos="6080"/>
        </w:tabs>
        <w:jc w:val="both"/>
        <w:rPr>
          <w:lang w:val="uk-UA"/>
        </w:rPr>
      </w:pPr>
      <w:r w:rsidRPr="00213E51">
        <w:rPr>
          <w:lang w:val="uk-UA"/>
        </w:rPr>
        <w:t xml:space="preserve">Обрати:  Головою зборів  - Мельничука  Анатолія Богдановича, </w:t>
      </w:r>
    </w:p>
    <w:p w:rsidR="00267B6F" w:rsidRPr="00213E51" w:rsidRDefault="00E14C59" w:rsidP="00E14C59">
      <w:pPr>
        <w:keepNext/>
        <w:tabs>
          <w:tab w:val="left" w:pos="6080"/>
        </w:tabs>
        <w:jc w:val="both"/>
        <w:rPr>
          <w:lang w:val="uk-UA"/>
        </w:rPr>
      </w:pPr>
      <w:r w:rsidRPr="00213E51">
        <w:rPr>
          <w:lang w:val="uk-UA"/>
        </w:rPr>
        <w:t xml:space="preserve">Секретарем зборів -  Кириченка Дмитра Олександровича. </w:t>
      </w:r>
    </w:p>
    <w:p w:rsidR="00C21C87" w:rsidRPr="00213E51" w:rsidRDefault="00C21C87" w:rsidP="003A3864">
      <w:pPr>
        <w:widowControl w:val="0"/>
        <w:tabs>
          <w:tab w:val="left" w:pos="0"/>
          <w:tab w:val="num" w:pos="1350"/>
        </w:tabs>
        <w:contextualSpacing/>
        <w:jc w:val="both"/>
        <w:rPr>
          <w:lang w:val="uk-UA"/>
        </w:rPr>
      </w:pPr>
      <w:r w:rsidRPr="00213E51">
        <w:rPr>
          <w:lang w:val="uk-UA"/>
        </w:rPr>
        <w:t xml:space="preserve">Рішення прийняте.  </w:t>
      </w:r>
    </w:p>
    <w:p w:rsidR="00C21C87" w:rsidRPr="00213E51" w:rsidRDefault="00C21C87" w:rsidP="003A3864">
      <w:pPr>
        <w:keepNext/>
        <w:tabs>
          <w:tab w:val="left" w:pos="6080"/>
        </w:tabs>
        <w:jc w:val="both"/>
        <w:rPr>
          <w:lang w:val="uk-UA"/>
        </w:rPr>
      </w:pPr>
    </w:p>
    <w:p w:rsidR="00267B6F" w:rsidRPr="00213E51" w:rsidRDefault="00C21C87" w:rsidP="003A3864">
      <w:pPr>
        <w:keepNext/>
        <w:tabs>
          <w:tab w:val="left" w:pos="6080"/>
        </w:tabs>
        <w:jc w:val="both"/>
        <w:rPr>
          <w:rFonts w:eastAsia="Arial Unicode MS"/>
          <w:b/>
          <w:color w:val="000000"/>
          <w:kern w:val="2"/>
          <w:lang w:val="uk-UA"/>
        </w:rPr>
      </w:pPr>
      <w:r w:rsidRPr="00213E51">
        <w:rPr>
          <w:rFonts w:eastAsia="Arial Unicode MS"/>
          <w:b/>
          <w:color w:val="000000"/>
          <w:kern w:val="2"/>
          <w:lang w:val="uk-UA"/>
        </w:rPr>
        <w:t>Підсумки голосування з питання №3 порядку денного:</w:t>
      </w:r>
    </w:p>
    <w:p w:rsidR="00C21C87" w:rsidRPr="00213E51" w:rsidRDefault="00C21C87" w:rsidP="003A3864">
      <w:pPr>
        <w:keepNext/>
        <w:tabs>
          <w:tab w:val="left" w:pos="6080"/>
        </w:tabs>
        <w:jc w:val="both"/>
      </w:pPr>
      <w:r w:rsidRPr="00213E51">
        <w:rPr>
          <w:lang w:val="uk-UA"/>
        </w:rPr>
        <w:t>«</w:t>
      </w:r>
      <w:r w:rsidRPr="00213E51">
        <w:t>Затвердження регламенту Загальних зборів акціонерів Товариства</w:t>
      </w:r>
      <w:r w:rsidRPr="00213E51">
        <w:rPr>
          <w:lang w:val="uk-UA"/>
        </w:rPr>
        <w:t>»</w:t>
      </w:r>
      <w:r w:rsidRPr="00213E51">
        <w:t>.</w:t>
      </w:r>
    </w:p>
    <w:p w:rsidR="00C21C87" w:rsidRPr="00213E51" w:rsidRDefault="00C21C87" w:rsidP="003A3864">
      <w:pPr>
        <w:keepNext/>
        <w:tabs>
          <w:tab w:val="left" w:pos="6080"/>
        </w:tabs>
        <w:jc w:val="both"/>
        <w:rPr>
          <w:lang w:val="uk-UA"/>
        </w:rPr>
      </w:pPr>
      <w:r w:rsidRPr="00213E51">
        <w:rPr>
          <w:lang w:val="uk-UA"/>
        </w:rPr>
        <w:t>Голосували:</w:t>
      </w:r>
    </w:p>
    <w:p w:rsidR="00E14C59" w:rsidRPr="00213E51" w:rsidRDefault="00E14C59" w:rsidP="00E14C59">
      <w:pPr>
        <w:keepNext/>
        <w:tabs>
          <w:tab w:val="left" w:pos="6080"/>
        </w:tabs>
        <w:jc w:val="both"/>
        <w:rPr>
          <w:lang w:val="uk-UA"/>
        </w:rPr>
      </w:pPr>
      <w:r w:rsidRPr="00213E51">
        <w:rPr>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E14C59" w:rsidRPr="00213E51" w:rsidRDefault="00E14C59" w:rsidP="00E14C59">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E14C59" w:rsidRPr="00213E51" w:rsidRDefault="00E14C59" w:rsidP="00E14C59">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C21C87" w:rsidP="003A3864">
      <w:pPr>
        <w:keepNext/>
        <w:tabs>
          <w:tab w:val="left" w:pos="6080"/>
        </w:tabs>
        <w:jc w:val="both"/>
        <w:rPr>
          <w:lang w:val="uk-UA"/>
        </w:rPr>
      </w:pPr>
      <w:r w:rsidRPr="00213E51">
        <w:t>Відповідно до результатів голосування</w:t>
      </w:r>
      <w:r w:rsidRPr="00213E51">
        <w:rPr>
          <w:lang w:val="uk-UA"/>
        </w:rPr>
        <w:t xml:space="preserve"> по по третьому питанню порядку денного  Збори вирішили:</w:t>
      </w:r>
    </w:p>
    <w:p w:rsidR="00E14C59" w:rsidRPr="00213E51" w:rsidRDefault="00E14C59" w:rsidP="00E14C59">
      <w:pPr>
        <w:suppressAutoHyphens w:val="0"/>
        <w:contextualSpacing/>
        <w:jc w:val="both"/>
        <w:rPr>
          <w:lang w:val="uk-UA" w:eastAsia="ru-RU"/>
        </w:rPr>
      </w:pPr>
      <w:r w:rsidRPr="00213E51">
        <w:rPr>
          <w:lang w:val="uk-UA" w:eastAsia="ru-RU"/>
        </w:rPr>
        <w:t xml:space="preserve">Затвердити наступний регламент Загальних зборів Товариства: </w:t>
      </w:r>
    </w:p>
    <w:p w:rsidR="00E14C59" w:rsidRPr="00213E51" w:rsidRDefault="00E14C59" w:rsidP="00E14C59">
      <w:pPr>
        <w:suppressAutoHyphens w:val="0"/>
        <w:contextualSpacing/>
        <w:jc w:val="both"/>
        <w:rPr>
          <w:lang w:val="uk-UA" w:eastAsia="ru-RU"/>
        </w:rPr>
      </w:pPr>
      <w:r w:rsidRPr="00213E51">
        <w:rPr>
          <w:lang w:val="uk-UA" w:eastAsia="ru-RU"/>
        </w:rPr>
        <w:t xml:space="preserve">Час на доповідь  - 10 хвилин; </w:t>
      </w:r>
    </w:p>
    <w:p w:rsidR="00E14C59" w:rsidRPr="00213E51" w:rsidRDefault="00E14C59" w:rsidP="00E14C59">
      <w:pPr>
        <w:suppressAutoHyphens w:val="0"/>
        <w:contextualSpacing/>
        <w:jc w:val="both"/>
        <w:rPr>
          <w:lang w:val="uk-UA" w:eastAsia="ru-RU"/>
        </w:rPr>
      </w:pPr>
      <w:r w:rsidRPr="00213E51">
        <w:rPr>
          <w:lang w:val="uk-UA" w:eastAsia="ru-RU"/>
        </w:rPr>
        <w:t xml:space="preserve">Час на запитання – 2 хвилини; </w:t>
      </w:r>
    </w:p>
    <w:p w:rsidR="00E14C59" w:rsidRPr="00213E51" w:rsidRDefault="00E14C59" w:rsidP="00E14C59">
      <w:pPr>
        <w:suppressAutoHyphens w:val="0"/>
        <w:contextualSpacing/>
        <w:jc w:val="both"/>
        <w:rPr>
          <w:lang w:val="uk-UA" w:eastAsia="ru-RU"/>
        </w:rPr>
      </w:pPr>
      <w:r w:rsidRPr="00213E51">
        <w:rPr>
          <w:lang w:val="uk-UA" w:eastAsia="ru-RU"/>
        </w:rPr>
        <w:t xml:space="preserve">Час на відповіді – 5 хвилин; </w:t>
      </w:r>
    </w:p>
    <w:p w:rsidR="00E14C59" w:rsidRPr="00213E51" w:rsidRDefault="00E14C59" w:rsidP="00E14C59">
      <w:pPr>
        <w:suppressAutoHyphens w:val="0"/>
        <w:contextualSpacing/>
        <w:jc w:val="both"/>
        <w:rPr>
          <w:lang w:eastAsia="ru-RU"/>
        </w:rPr>
      </w:pPr>
      <w:r w:rsidRPr="00213E51">
        <w:rPr>
          <w:lang w:eastAsia="ru-RU"/>
        </w:rPr>
        <w:t>Запитання подаються до Голови Зборів в письмовій формі.</w:t>
      </w:r>
    </w:p>
    <w:p w:rsidR="00E14C59" w:rsidRPr="00213E51" w:rsidRDefault="00E14C59" w:rsidP="00E14C59">
      <w:pPr>
        <w:suppressAutoHyphens w:val="0"/>
        <w:contextualSpacing/>
        <w:jc w:val="both"/>
        <w:rPr>
          <w:lang w:eastAsia="ru-RU"/>
        </w:rPr>
      </w:pPr>
      <w:r w:rsidRPr="00213E51">
        <w:rPr>
          <w:lang w:eastAsia="ru-RU"/>
        </w:rPr>
        <w:t xml:space="preserve">На підрахунок голосів відвести 5 хвилин. Підсумки голосування з кожного питання порядку денного оформлюються протоколом лічильної комісії. </w:t>
      </w:r>
    </w:p>
    <w:p w:rsidR="00E14C59" w:rsidRPr="00213E51" w:rsidRDefault="00E14C59" w:rsidP="00E14C59">
      <w:pPr>
        <w:suppressAutoHyphens w:val="0"/>
        <w:contextualSpacing/>
        <w:jc w:val="both"/>
        <w:rPr>
          <w:lang w:eastAsia="ru-RU"/>
        </w:rPr>
      </w:pPr>
      <w:r w:rsidRPr="00213E51">
        <w:rPr>
          <w:lang w:eastAsia="ru-RU"/>
        </w:rPr>
        <w:t>Одна голосуюча акція надає акціонеру один голос для вирішення кожного з питань, винесених на голосування на загальних зборах Товариства.</w:t>
      </w:r>
    </w:p>
    <w:p w:rsidR="00C21C87" w:rsidRPr="00213E51" w:rsidRDefault="00C21C87" w:rsidP="003A3864">
      <w:pPr>
        <w:keepNext/>
        <w:tabs>
          <w:tab w:val="left" w:pos="6080"/>
        </w:tabs>
        <w:jc w:val="both"/>
        <w:rPr>
          <w:lang w:val="uk-UA"/>
        </w:rPr>
      </w:pPr>
      <w:r w:rsidRPr="00213E51">
        <w:rPr>
          <w:lang w:val="uk-UA"/>
        </w:rPr>
        <w:t xml:space="preserve">Рішення прийняте.  </w:t>
      </w:r>
    </w:p>
    <w:p w:rsidR="00C21C87" w:rsidRPr="00213E51" w:rsidRDefault="00C21C87" w:rsidP="003A3864">
      <w:pPr>
        <w:keepNext/>
        <w:tabs>
          <w:tab w:val="left" w:pos="6080"/>
        </w:tabs>
        <w:jc w:val="both"/>
        <w:rPr>
          <w:b/>
          <w:u w:val="single"/>
        </w:rPr>
      </w:pPr>
    </w:p>
    <w:p w:rsidR="00267B6F" w:rsidRPr="00213E51" w:rsidRDefault="00C21C87" w:rsidP="003A3864">
      <w:pPr>
        <w:keepNext/>
        <w:tabs>
          <w:tab w:val="left" w:pos="6080"/>
        </w:tabs>
        <w:jc w:val="both"/>
        <w:rPr>
          <w:rFonts w:eastAsia="Arial Unicode MS"/>
          <w:b/>
          <w:color w:val="000000"/>
          <w:kern w:val="2"/>
          <w:lang w:val="uk-UA"/>
        </w:rPr>
      </w:pPr>
      <w:r w:rsidRPr="00213E51">
        <w:rPr>
          <w:rFonts w:eastAsia="Arial Unicode MS"/>
          <w:b/>
          <w:color w:val="000000"/>
          <w:kern w:val="2"/>
          <w:lang w:val="uk-UA"/>
        </w:rPr>
        <w:t>П</w:t>
      </w:r>
      <w:r w:rsidR="00267B6F" w:rsidRPr="00213E51">
        <w:rPr>
          <w:rFonts w:eastAsia="Arial Unicode MS"/>
          <w:b/>
          <w:color w:val="000000"/>
          <w:kern w:val="2"/>
          <w:lang w:val="uk-UA"/>
        </w:rPr>
        <w:t>ідсумки голосування з питання №4</w:t>
      </w:r>
      <w:r w:rsidRPr="00213E51">
        <w:rPr>
          <w:rFonts w:eastAsia="Arial Unicode MS"/>
          <w:b/>
          <w:color w:val="000000"/>
          <w:kern w:val="2"/>
          <w:lang w:val="uk-UA"/>
        </w:rPr>
        <w:t xml:space="preserve"> порядку денного:</w:t>
      </w:r>
    </w:p>
    <w:p w:rsidR="00C21C87" w:rsidRPr="00213E51" w:rsidRDefault="00C21C87" w:rsidP="003A3864">
      <w:pPr>
        <w:keepNext/>
        <w:tabs>
          <w:tab w:val="left" w:pos="6080"/>
        </w:tabs>
        <w:jc w:val="both"/>
        <w:rPr>
          <w:lang w:val="uk-UA"/>
        </w:rPr>
      </w:pPr>
      <w:r w:rsidRPr="00213E51">
        <w:rPr>
          <w:lang w:val="uk-UA"/>
        </w:rPr>
        <w:t>«Затвердження порядку та способу засвідчення бюлетенів для голосування».</w:t>
      </w:r>
    </w:p>
    <w:p w:rsidR="00C21C87" w:rsidRPr="00213E51" w:rsidRDefault="00C21C87" w:rsidP="003A3864">
      <w:pPr>
        <w:keepNext/>
        <w:tabs>
          <w:tab w:val="left" w:pos="6080"/>
        </w:tabs>
        <w:jc w:val="both"/>
        <w:rPr>
          <w:lang w:val="uk-UA"/>
        </w:rPr>
      </w:pPr>
      <w:r w:rsidRPr="00213E51">
        <w:rPr>
          <w:lang w:val="uk-UA"/>
        </w:rPr>
        <w:t>Голосували:</w:t>
      </w:r>
    </w:p>
    <w:p w:rsidR="00E14C59" w:rsidRPr="00213E51" w:rsidRDefault="00E14C59" w:rsidP="00E14C59">
      <w:pPr>
        <w:keepNext/>
        <w:tabs>
          <w:tab w:val="left" w:pos="6080"/>
        </w:tabs>
        <w:jc w:val="both"/>
        <w:rPr>
          <w:lang w:val="uk-UA"/>
        </w:rPr>
      </w:pPr>
      <w:r w:rsidRPr="00213E51">
        <w:rPr>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E14C59" w:rsidRPr="00213E51" w:rsidRDefault="00E14C59" w:rsidP="00E14C59">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E14C59" w:rsidRPr="00213E51" w:rsidRDefault="00E14C59" w:rsidP="00E14C59">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C21C87" w:rsidP="003A3864">
      <w:pPr>
        <w:keepNext/>
        <w:tabs>
          <w:tab w:val="left" w:pos="6080"/>
        </w:tabs>
        <w:jc w:val="both"/>
        <w:rPr>
          <w:lang w:val="uk-UA"/>
        </w:rPr>
      </w:pPr>
      <w:r w:rsidRPr="00213E51">
        <w:rPr>
          <w:lang w:val="uk-UA"/>
        </w:rPr>
        <w:t>Відповідно до результатів голосування по четвертому питанню порядку денного  Збори вирішили:</w:t>
      </w:r>
    </w:p>
    <w:p w:rsidR="00E14C59" w:rsidRPr="00213E51" w:rsidRDefault="00E14C59" w:rsidP="00E14C59">
      <w:pPr>
        <w:suppressAutoHyphens w:val="0"/>
        <w:contextualSpacing/>
        <w:jc w:val="both"/>
        <w:rPr>
          <w:lang w:val="uk-UA" w:eastAsia="ru-RU"/>
        </w:rPr>
      </w:pPr>
      <w:r w:rsidRPr="00213E51">
        <w:rPr>
          <w:lang w:val="uk-UA" w:eastAsia="ru-RU"/>
        </w:rPr>
        <w:t>Затвердити наступний порядок та спосіб засвідчення бюлетенів для голосування, а саме: бюлетені для голосування  засвідчуються підписом Голови реєстраційної комісії до початку реєстрації акціонерів для участі у Загальних зборах акціонерів.</w:t>
      </w:r>
    </w:p>
    <w:p w:rsidR="00C21C87" w:rsidRPr="00213E51" w:rsidRDefault="00C21C87" w:rsidP="003A3864">
      <w:pPr>
        <w:keepNext/>
        <w:tabs>
          <w:tab w:val="left" w:pos="6080"/>
        </w:tabs>
        <w:jc w:val="both"/>
        <w:rPr>
          <w:lang w:val="uk-UA"/>
        </w:rPr>
      </w:pPr>
      <w:r w:rsidRPr="00213E51">
        <w:rPr>
          <w:lang w:val="uk-UA"/>
        </w:rPr>
        <w:t xml:space="preserve">Рішення прийняте.  </w:t>
      </w:r>
    </w:p>
    <w:p w:rsidR="00C21C87" w:rsidRPr="00213E51" w:rsidRDefault="00C21C87" w:rsidP="003A3864">
      <w:pPr>
        <w:keepNext/>
        <w:tabs>
          <w:tab w:val="left" w:pos="6080"/>
        </w:tabs>
        <w:jc w:val="both"/>
        <w:rPr>
          <w:lang w:val="uk-UA"/>
        </w:rPr>
      </w:pPr>
    </w:p>
    <w:p w:rsidR="00267B6F" w:rsidRPr="00213E51" w:rsidRDefault="00C21C87" w:rsidP="003A3864">
      <w:pPr>
        <w:keepNext/>
        <w:tabs>
          <w:tab w:val="left" w:pos="6080"/>
        </w:tabs>
        <w:jc w:val="both"/>
        <w:rPr>
          <w:rFonts w:eastAsia="Arial Unicode MS"/>
          <w:b/>
          <w:color w:val="000000"/>
          <w:kern w:val="2"/>
          <w:lang w:val="uk-UA"/>
        </w:rPr>
      </w:pPr>
      <w:r w:rsidRPr="00213E51">
        <w:rPr>
          <w:rFonts w:eastAsia="Arial Unicode MS"/>
          <w:b/>
          <w:color w:val="000000"/>
          <w:kern w:val="2"/>
          <w:lang w:val="uk-UA"/>
        </w:rPr>
        <w:t>Підсумки голосування з питання №5 порядку денного:</w:t>
      </w:r>
    </w:p>
    <w:p w:rsidR="00C21C87" w:rsidRPr="00213E51" w:rsidRDefault="00C21C87" w:rsidP="003A3864">
      <w:pPr>
        <w:keepNext/>
        <w:tabs>
          <w:tab w:val="left" w:pos="6080"/>
        </w:tabs>
        <w:jc w:val="both"/>
        <w:rPr>
          <w:lang w:val="uk-UA"/>
        </w:rPr>
      </w:pPr>
      <w:r w:rsidRPr="00213E51">
        <w:rPr>
          <w:lang w:val="uk-UA"/>
        </w:rPr>
        <w:t>«</w:t>
      </w:r>
      <w:r w:rsidR="000D43A9" w:rsidRPr="00213E51">
        <w:rPr>
          <w:lang w:val="uk-UA"/>
        </w:rPr>
        <w:t>Звіт Виконавчого органу про фінансово-господарську діяльність Товариства за 2019 р.</w:t>
      </w:r>
      <w:r w:rsidRPr="00213E51">
        <w:rPr>
          <w:lang w:val="uk-UA"/>
        </w:rPr>
        <w:t>».</w:t>
      </w:r>
    </w:p>
    <w:p w:rsidR="00267B6F" w:rsidRPr="00213E51" w:rsidRDefault="00C21C87" w:rsidP="003A3864">
      <w:pPr>
        <w:pStyle w:val="NormalWeb"/>
        <w:spacing w:before="0" w:beforeAutospacing="0" w:after="0" w:afterAutospacing="0"/>
        <w:jc w:val="both"/>
        <w:rPr>
          <w:sz w:val="22"/>
          <w:szCs w:val="22"/>
          <w:lang w:val="uk-UA"/>
        </w:rPr>
      </w:pPr>
      <w:r w:rsidRPr="00213E51">
        <w:rPr>
          <w:sz w:val="22"/>
          <w:szCs w:val="22"/>
          <w:lang w:val="uk-UA"/>
        </w:rPr>
        <w:t>Голосували:</w:t>
      </w:r>
    </w:p>
    <w:p w:rsidR="000D43A9" w:rsidRPr="00213E51" w:rsidRDefault="000D43A9" w:rsidP="000D43A9">
      <w:pPr>
        <w:keepNext/>
        <w:tabs>
          <w:tab w:val="left" w:pos="6080"/>
        </w:tabs>
        <w:jc w:val="both"/>
        <w:rPr>
          <w:lang w:val="uk-UA"/>
        </w:rPr>
      </w:pPr>
      <w:r w:rsidRPr="00213E51">
        <w:rPr>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0D43A9" w:rsidRPr="00213E51" w:rsidRDefault="000D43A9" w:rsidP="000D43A9">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267B6F" w:rsidRPr="00213E51" w:rsidRDefault="000D43A9" w:rsidP="008E715C">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267B6F" w:rsidRPr="00213E51" w:rsidRDefault="00C21C87" w:rsidP="003A3864">
      <w:pPr>
        <w:pStyle w:val="NormalWeb"/>
        <w:spacing w:before="0" w:beforeAutospacing="0" w:after="0" w:afterAutospacing="0"/>
        <w:jc w:val="both"/>
        <w:rPr>
          <w:sz w:val="22"/>
          <w:szCs w:val="22"/>
          <w:lang w:val="uk-UA"/>
        </w:rPr>
      </w:pPr>
      <w:r w:rsidRPr="00213E51">
        <w:rPr>
          <w:sz w:val="22"/>
          <w:szCs w:val="22"/>
        </w:rPr>
        <w:t>Відповідно до результатів голосування</w:t>
      </w:r>
      <w:r w:rsidRPr="00213E51">
        <w:rPr>
          <w:sz w:val="22"/>
          <w:szCs w:val="22"/>
          <w:lang w:val="uk-UA"/>
        </w:rPr>
        <w:t xml:space="preserve"> по</w:t>
      </w:r>
      <w:r w:rsidRPr="00213E51">
        <w:rPr>
          <w:sz w:val="22"/>
          <w:szCs w:val="22"/>
        </w:rPr>
        <w:t xml:space="preserve"> </w:t>
      </w:r>
      <w:r w:rsidRPr="00213E51">
        <w:rPr>
          <w:sz w:val="22"/>
          <w:szCs w:val="22"/>
          <w:lang w:val="uk-UA"/>
        </w:rPr>
        <w:t>п’ятому</w:t>
      </w:r>
      <w:r w:rsidRPr="00213E51">
        <w:rPr>
          <w:sz w:val="22"/>
          <w:szCs w:val="22"/>
        </w:rPr>
        <w:t xml:space="preserve"> питанню порядку денного</w:t>
      </w:r>
      <w:r w:rsidRPr="00213E51">
        <w:rPr>
          <w:sz w:val="22"/>
          <w:szCs w:val="22"/>
          <w:lang w:val="uk-UA"/>
        </w:rPr>
        <w:t xml:space="preserve"> збори вирішили: </w:t>
      </w:r>
    </w:p>
    <w:p w:rsidR="000D43A9" w:rsidRPr="00213E51" w:rsidRDefault="000D43A9" w:rsidP="003A3864">
      <w:pPr>
        <w:pStyle w:val="NormalWeb"/>
        <w:spacing w:before="0" w:beforeAutospacing="0" w:after="0" w:afterAutospacing="0"/>
        <w:jc w:val="both"/>
        <w:rPr>
          <w:sz w:val="22"/>
          <w:szCs w:val="22"/>
          <w:lang w:val="uk-UA"/>
        </w:rPr>
      </w:pPr>
    </w:p>
    <w:p w:rsidR="000D43A9" w:rsidRPr="00213E51" w:rsidRDefault="000D43A9" w:rsidP="000D43A9">
      <w:pPr>
        <w:keepNext/>
        <w:tabs>
          <w:tab w:val="left" w:pos="6080"/>
        </w:tabs>
        <w:jc w:val="both"/>
        <w:rPr>
          <w:lang w:val="uk-UA"/>
        </w:rPr>
      </w:pPr>
      <w:r w:rsidRPr="00213E51">
        <w:rPr>
          <w:lang w:val="uk-UA"/>
        </w:rPr>
        <w:lastRenderedPageBreak/>
        <w:t>Затвердити  звіт Правління про результати господарської діяльності товариства за 2019 рік.</w:t>
      </w:r>
    </w:p>
    <w:p w:rsidR="00350487" w:rsidRPr="00213E51" w:rsidRDefault="009D1D4F" w:rsidP="00350487">
      <w:pPr>
        <w:keepNext/>
        <w:tabs>
          <w:tab w:val="left" w:pos="6080"/>
        </w:tabs>
        <w:jc w:val="both"/>
        <w:rPr>
          <w:bCs/>
          <w:lang w:val="uk-UA" w:eastAsia="ru-RU"/>
        </w:rPr>
      </w:pPr>
      <w:r w:rsidRPr="00213E51">
        <w:rPr>
          <w:bCs/>
          <w:lang w:val="uk-UA" w:eastAsia="ru-RU"/>
        </w:rPr>
        <w:t xml:space="preserve">Рішення прийняте.  </w:t>
      </w:r>
    </w:p>
    <w:p w:rsidR="00267B6F" w:rsidRPr="00213E51" w:rsidRDefault="00267B6F" w:rsidP="003A3864">
      <w:pPr>
        <w:pStyle w:val="NormalWeb"/>
        <w:spacing w:before="0" w:beforeAutospacing="0" w:after="0" w:afterAutospacing="0"/>
        <w:jc w:val="both"/>
        <w:rPr>
          <w:b/>
          <w:sz w:val="22"/>
          <w:szCs w:val="22"/>
          <w:lang w:val="uk-UA"/>
        </w:rPr>
      </w:pPr>
    </w:p>
    <w:p w:rsidR="00267B6F" w:rsidRPr="00213E51" w:rsidRDefault="00C21C87" w:rsidP="003A3864">
      <w:pPr>
        <w:pStyle w:val="NormalWeb"/>
        <w:spacing w:before="0" w:beforeAutospacing="0" w:after="0" w:afterAutospacing="0"/>
        <w:jc w:val="both"/>
        <w:rPr>
          <w:sz w:val="22"/>
          <w:szCs w:val="22"/>
          <w:lang w:val="uk-UA"/>
        </w:rPr>
      </w:pPr>
      <w:r w:rsidRPr="00213E51">
        <w:rPr>
          <w:rFonts w:eastAsia="Arial Unicode MS"/>
          <w:b/>
          <w:color w:val="000000"/>
          <w:kern w:val="2"/>
          <w:sz w:val="22"/>
          <w:szCs w:val="22"/>
          <w:lang w:val="uk-UA"/>
        </w:rPr>
        <w:t>П</w:t>
      </w:r>
      <w:r w:rsidR="00267B6F" w:rsidRPr="00213E51">
        <w:rPr>
          <w:rFonts w:eastAsia="Arial Unicode MS"/>
          <w:b/>
          <w:color w:val="000000"/>
          <w:kern w:val="2"/>
          <w:sz w:val="22"/>
          <w:szCs w:val="22"/>
          <w:lang w:val="uk-UA"/>
        </w:rPr>
        <w:t>ідсумки голосування з питання №6</w:t>
      </w:r>
      <w:r w:rsidRPr="00213E51">
        <w:rPr>
          <w:rFonts w:eastAsia="Arial Unicode MS"/>
          <w:b/>
          <w:color w:val="000000"/>
          <w:kern w:val="2"/>
          <w:sz w:val="22"/>
          <w:szCs w:val="22"/>
          <w:lang w:val="uk-UA"/>
        </w:rPr>
        <w:t xml:space="preserve"> порядку денного:</w:t>
      </w:r>
      <w:r w:rsidRPr="00213E51">
        <w:rPr>
          <w:sz w:val="22"/>
          <w:szCs w:val="22"/>
        </w:rPr>
        <w:t xml:space="preserve"> </w:t>
      </w:r>
    </w:p>
    <w:p w:rsidR="00267B6F" w:rsidRPr="00213E51" w:rsidRDefault="00C21C87" w:rsidP="00350487">
      <w:pPr>
        <w:keepNext/>
        <w:tabs>
          <w:tab w:val="left" w:pos="6080"/>
        </w:tabs>
        <w:jc w:val="both"/>
        <w:rPr>
          <w:lang w:val="uk-UA"/>
        </w:rPr>
      </w:pPr>
      <w:r w:rsidRPr="00213E51">
        <w:rPr>
          <w:lang w:val="uk-UA"/>
        </w:rPr>
        <w:t>«</w:t>
      </w:r>
      <w:r w:rsidR="000D43A9" w:rsidRPr="00213E51">
        <w:rPr>
          <w:lang w:val="uk-UA"/>
        </w:rPr>
        <w:t>Звіт Наглядової ради Товариства за 2019 р.</w:t>
      </w:r>
      <w:r w:rsidRPr="00213E51">
        <w:rPr>
          <w:lang w:val="uk-UA"/>
        </w:rPr>
        <w:t>».</w:t>
      </w:r>
    </w:p>
    <w:p w:rsidR="00267B6F" w:rsidRPr="00213E51" w:rsidRDefault="00C21C87" w:rsidP="003A3864">
      <w:pPr>
        <w:pStyle w:val="NormalWeb"/>
        <w:spacing w:before="0" w:beforeAutospacing="0" w:after="0" w:afterAutospacing="0"/>
        <w:jc w:val="both"/>
        <w:rPr>
          <w:sz w:val="22"/>
          <w:szCs w:val="22"/>
          <w:lang w:val="uk-UA"/>
        </w:rPr>
      </w:pPr>
      <w:r w:rsidRPr="00213E51">
        <w:rPr>
          <w:sz w:val="22"/>
          <w:szCs w:val="22"/>
          <w:lang w:val="uk-UA"/>
        </w:rPr>
        <w:t>Голосували:</w:t>
      </w:r>
    </w:p>
    <w:p w:rsidR="000D43A9" w:rsidRPr="00213E51" w:rsidRDefault="000D43A9" w:rsidP="000D43A9">
      <w:pPr>
        <w:keepNext/>
        <w:tabs>
          <w:tab w:val="left" w:pos="6080"/>
        </w:tabs>
        <w:jc w:val="both"/>
        <w:rPr>
          <w:lang w:val="uk-UA"/>
        </w:rPr>
      </w:pPr>
      <w:r w:rsidRPr="00213E51">
        <w:rPr>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0D43A9" w:rsidRPr="00213E51" w:rsidRDefault="000D43A9" w:rsidP="000D43A9">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0D43A9" w:rsidP="000D43A9">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C21C87" w:rsidP="003A3864">
      <w:pPr>
        <w:pStyle w:val="NormalWeb"/>
        <w:spacing w:before="0" w:beforeAutospacing="0" w:after="0" w:afterAutospacing="0"/>
        <w:jc w:val="both"/>
        <w:rPr>
          <w:rFonts w:eastAsia="Calibri"/>
          <w:color w:val="00000A"/>
          <w:sz w:val="22"/>
          <w:szCs w:val="22"/>
          <w:lang w:val="uk-UA"/>
        </w:rPr>
      </w:pPr>
      <w:r w:rsidRPr="00213E51">
        <w:rPr>
          <w:sz w:val="22"/>
          <w:szCs w:val="22"/>
          <w:lang w:val="uk-UA"/>
        </w:rPr>
        <w:t>Відповідно до результатів голосування по шостому питанню порядку денного Збори вирішили:</w:t>
      </w:r>
      <w:r w:rsidRPr="00213E51">
        <w:rPr>
          <w:rFonts w:eastAsia="Calibri"/>
          <w:color w:val="00000A"/>
          <w:sz w:val="22"/>
          <w:szCs w:val="22"/>
          <w:lang w:val="uk-UA"/>
        </w:rPr>
        <w:t xml:space="preserve"> </w:t>
      </w:r>
    </w:p>
    <w:p w:rsidR="00350487" w:rsidRPr="00213E51" w:rsidRDefault="000D43A9" w:rsidP="00350487">
      <w:pPr>
        <w:keepNext/>
        <w:tabs>
          <w:tab w:val="left" w:pos="6080"/>
        </w:tabs>
        <w:jc w:val="both"/>
        <w:rPr>
          <w:lang w:val="uk-UA"/>
        </w:rPr>
      </w:pPr>
      <w:r w:rsidRPr="00213E51">
        <w:rPr>
          <w:lang w:val="uk-UA"/>
        </w:rPr>
        <w:t>Затвердити  звіт Наглядової Ради  ПрАТ «УКПОСТАЧ»  про результати  роботи Наглядової Ради Товариства за 2019 р.</w:t>
      </w:r>
    </w:p>
    <w:p w:rsidR="00350487" w:rsidRPr="00213E51" w:rsidRDefault="009D1D4F" w:rsidP="003A3864">
      <w:pPr>
        <w:pStyle w:val="NormalWeb"/>
        <w:spacing w:before="0" w:beforeAutospacing="0" w:after="0" w:afterAutospacing="0"/>
        <w:jc w:val="both"/>
        <w:rPr>
          <w:sz w:val="22"/>
          <w:szCs w:val="22"/>
          <w:lang w:val="uk-UA"/>
        </w:rPr>
      </w:pPr>
      <w:r w:rsidRPr="00213E51">
        <w:rPr>
          <w:sz w:val="22"/>
          <w:szCs w:val="22"/>
          <w:lang w:val="uk-UA"/>
        </w:rPr>
        <w:t xml:space="preserve">Рішення прийняте.  </w:t>
      </w:r>
    </w:p>
    <w:p w:rsidR="00267B6F" w:rsidRPr="00213E51" w:rsidRDefault="00267B6F" w:rsidP="003A3864">
      <w:pPr>
        <w:pStyle w:val="NormalWeb"/>
        <w:spacing w:before="0" w:beforeAutospacing="0" w:after="0" w:afterAutospacing="0"/>
        <w:jc w:val="both"/>
        <w:rPr>
          <w:sz w:val="22"/>
          <w:szCs w:val="22"/>
          <w:lang w:val="uk-UA"/>
        </w:rPr>
      </w:pPr>
    </w:p>
    <w:p w:rsidR="000D43A9" w:rsidRPr="00213E51" w:rsidRDefault="000D43A9" w:rsidP="000D43A9">
      <w:pPr>
        <w:widowControl w:val="0"/>
        <w:tabs>
          <w:tab w:val="left" w:pos="1260"/>
          <w:tab w:val="left" w:pos="1350"/>
        </w:tabs>
        <w:jc w:val="both"/>
        <w:rPr>
          <w:rFonts w:eastAsia="Arial Unicode MS"/>
          <w:b/>
          <w:kern w:val="2"/>
          <w:lang w:val="uk-UA"/>
        </w:rPr>
      </w:pPr>
      <w:r w:rsidRPr="00213E51">
        <w:rPr>
          <w:rFonts w:eastAsia="Arial Unicode MS"/>
          <w:b/>
          <w:kern w:val="2"/>
          <w:lang w:val="uk-UA"/>
        </w:rPr>
        <w:t xml:space="preserve">Підсумки голосування з питання №7 порядку денного: </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w:t>
      </w:r>
      <w:r w:rsidRPr="00213E51">
        <w:rPr>
          <w:lang w:val="uk-UA"/>
        </w:rPr>
        <w:t>Звіт Ревізора Товариства та затвердження його висновків за 2019 р.</w:t>
      </w:r>
      <w:r w:rsidRPr="00213E51">
        <w:rPr>
          <w:rFonts w:eastAsia="Arial Unicode MS"/>
          <w:kern w:val="2"/>
          <w:lang w:val="uk-UA"/>
        </w:rPr>
        <w:t>».</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Голосували:</w:t>
      </w:r>
    </w:p>
    <w:p w:rsidR="000D43A9" w:rsidRPr="00213E51" w:rsidRDefault="000D43A9" w:rsidP="000D43A9">
      <w:pPr>
        <w:keepNext/>
        <w:tabs>
          <w:tab w:val="left" w:pos="6080"/>
        </w:tabs>
        <w:jc w:val="both"/>
        <w:rPr>
          <w:lang w:val="uk-UA"/>
        </w:rPr>
      </w:pPr>
      <w:r w:rsidRPr="00213E51">
        <w:rPr>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0D43A9" w:rsidRPr="00213E51" w:rsidRDefault="000D43A9" w:rsidP="000D43A9">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0D43A9" w:rsidP="000D43A9">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 xml:space="preserve">Відповідно до результатів голосування по </w:t>
      </w:r>
      <w:r w:rsidR="008E715C" w:rsidRPr="00213E51">
        <w:rPr>
          <w:rFonts w:eastAsia="Arial Unicode MS"/>
          <w:kern w:val="2"/>
          <w:lang w:val="uk-UA"/>
        </w:rPr>
        <w:t>сьомому</w:t>
      </w:r>
      <w:r w:rsidRPr="00213E51">
        <w:rPr>
          <w:rFonts w:eastAsia="Arial Unicode MS"/>
          <w:kern w:val="2"/>
          <w:lang w:val="uk-UA"/>
        </w:rPr>
        <w:t xml:space="preserve"> питанню порядку денного Збори вирішили: </w:t>
      </w:r>
    </w:p>
    <w:p w:rsidR="000D43A9" w:rsidRPr="00213E51" w:rsidRDefault="000D43A9" w:rsidP="000D43A9">
      <w:pPr>
        <w:widowControl w:val="0"/>
        <w:tabs>
          <w:tab w:val="left" w:pos="1260"/>
          <w:tab w:val="left" w:pos="1350"/>
        </w:tabs>
        <w:jc w:val="both"/>
        <w:rPr>
          <w:lang w:val="uk-UA"/>
        </w:rPr>
      </w:pPr>
      <w:r w:rsidRPr="00213E51">
        <w:rPr>
          <w:lang w:val="uk-UA"/>
        </w:rPr>
        <w:t>Затвердити  звіт Ревізора  та його висновки  про результати  роботи  ПрАТ «УКПОСТАЧ»  за 2019р.</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 xml:space="preserve">Рішення прийняте.  </w:t>
      </w:r>
    </w:p>
    <w:p w:rsidR="000D43A9" w:rsidRPr="00213E51" w:rsidRDefault="000D43A9" w:rsidP="000D43A9">
      <w:pPr>
        <w:widowControl w:val="0"/>
        <w:tabs>
          <w:tab w:val="left" w:pos="1260"/>
          <w:tab w:val="left" w:pos="1350"/>
        </w:tabs>
        <w:jc w:val="both"/>
        <w:rPr>
          <w:rFonts w:eastAsia="Arial Unicode MS"/>
          <w:kern w:val="2"/>
          <w:lang w:val="uk-UA"/>
        </w:rPr>
      </w:pPr>
    </w:p>
    <w:p w:rsidR="000D43A9" w:rsidRPr="00213E51" w:rsidRDefault="000D43A9" w:rsidP="000D43A9">
      <w:pPr>
        <w:widowControl w:val="0"/>
        <w:tabs>
          <w:tab w:val="left" w:pos="1260"/>
          <w:tab w:val="left" w:pos="1350"/>
        </w:tabs>
        <w:jc w:val="both"/>
        <w:rPr>
          <w:rFonts w:eastAsia="Arial Unicode MS"/>
          <w:b/>
          <w:kern w:val="2"/>
          <w:lang w:val="uk-UA"/>
        </w:rPr>
      </w:pPr>
      <w:r w:rsidRPr="00213E51">
        <w:rPr>
          <w:rFonts w:eastAsia="Arial Unicode MS"/>
          <w:b/>
          <w:kern w:val="2"/>
          <w:lang w:val="uk-UA"/>
        </w:rPr>
        <w:t xml:space="preserve">Підсумки голосування з питання №8 порядку денного: </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w:t>
      </w:r>
      <w:r w:rsidRPr="00213E51">
        <w:rPr>
          <w:lang w:val="uk-UA"/>
        </w:rPr>
        <w:t>Прийняття рішення за наслідками розгляду звітів Виконавчого органу, Наглядової ради та  Ревізора Товариства</w:t>
      </w:r>
      <w:r w:rsidRPr="00213E51">
        <w:rPr>
          <w:rFonts w:eastAsia="Arial Unicode MS"/>
          <w:kern w:val="2"/>
          <w:lang w:val="uk-UA"/>
        </w:rPr>
        <w:t>».</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Голосували:</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«проти»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 xml:space="preserve">Відповідно до результатів голосування по </w:t>
      </w:r>
      <w:r w:rsidR="007657D4" w:rsidRPr="00213E51">
        <w:rPr>
          <w:rFonts w:eastAsia="Arial Unicode MS"/>
          <w:kern w:val="2"/>
          <w:lang w:val="uk-UA"/>
        </w:rPr>
        <w:t>восьмому</w:t>
      </w:r>
      <w:r w:rsidRPr="00213E51">
        <w:rPr>
          <w:rFonts w:eastAsia="Arial Unicode MS"/>
          <w:kern w:val="2"/>
          <w:lang w:val="uk-UA"/>
        </w:rPr>
        <w:t xml:space="preserve"> питанню порядку денного Збори вирішили: </w:t>
      </w:r>
    </w:p>
    <w:p w:rsidR="000D43A9" w:rsidRPr="00213E51" w:rsidRDefault="000D43A9" w:rsidP="000D43A9">
      <w:pPr>
        <w:widowControl w:val="0"/>
        <w:tabs>
          <w:tab w:val="left" w:pos="1260"/>
          <w:tab w:val="left" w:pos="1350"/>
        </w:tabs>
        <w:jc w:val="both"/>
        <w:rPr>
          <w:lang w:val="uk-UA"/>
        </w:rPr>
      </w:pPr>
      <w:r w:rsidRPr="00213E51">
        <w:rPr>
          <w:lang w:val="uk-UA"/>
        </w:rPr>
        <w:t>Визнати результати  роботи  ПрАТ «УКПОСТАЧ»   та органів його управління за 2019 р. добрими.</w:t>
      </w:r>
    </w:p>
    <w:p w:rsidR="007657D4" w:rsidRPr="00213E51" w:rsidRDefault="007657D4"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 xml:space="preserve">Рішення прийняте.  </w:t>
      </w:r>
    </w:p>
    <w:p w:rsidR="000D43A9" w:rsidRPr="00213E51" w:rsidRDefault="000D43A9" w:rsidP="000D43A9">
      <w:pPr>
        <w:widowControl w:val="0"/>
        <w:tabs>
          <w:tab w:val="left" w:pos="1260"/>
          <w:tab w:val="left" w:pos="1350"/>
        </w:tabs>
        <w:jc w:val="both"/>
        <w:rPr>
          <w:rFonts w:eastAsia="Arial Unicode MS"/>
          <w:kern w:val="2"/>
          <w:lang w:val="uk-UA"/>
        </w:rPr>
      </w:pPr>
    </w:p>
    <w:p w:rsidR="000D43A9" w:rsidRPr="00213E51" w:rsidRDefault="000D43A9" w:rsidP="000D43A9">
      <w:pPr>
        <w:widowControl w:val="0"/>
        <w:tabs>
          <w:tab w:val="left" w:pos="1260"/>
          <w:tab w:val="left" w:pos="1350"/>
        </w:tabs>
        <w:jc w:val="both"/>
        <w:rPr>
          <w:rFonts w:eastAsia="Arial Unicode MS"/>
          <w:b/>
          <w:kern w:val="2"/>
          <w:lang w:val="uk-UA"/>
        </w:rPr>
      </w:pPr>
      <w:r w:rsidRPr="00213E51">
        <w:rPr>
          <w:rFonts w:eastAsia="Arial Unicode MS"/>
          <w:b/>
          <w:kern w:val="2"/>
          <w:lang w:val="uk-UA"/>
        </w:rPr>
        <w:t xml:space="preserve">Підсумки голосування з питання №9 порядку денного: </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w:t>
      </w:r>
      <w:r w:rsidRPr="00213E51">
        <w:rPr>
          <w:lang w:val="uk-UA"/>
        </w:rPr>
        <w:t>Затвердження річного звіту та річної фінансової звітності  за 2019 р.</w:t>
      </w:r>
      <w:r w:rsidRPr="00213E51">
        <w:rPr>
          <w:rFonts w:eastAsia="Arial Unicode MS"/>
          <w:kern w:val="2"/>
          <w:lang w:val="uk-UA"/>
        </w:rPr>
        <w:t>».</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Голосували:</w:t>
      </w:r>
    </w:p>
    <w:p w:rsidR="00853DA5" w:rsidRPr="00213E51" w:rsidRDefault="00853DA5" w:rsidP="00853DA5">
      <w:pPr>
        <w:keepNext/>
        <w:tabs>
          <w:tab w:val="left" w:pos="6080"/>
        </w:tabs>
        <w:jc w:val="both"/>
        <w:rPr>
          <w:lang w:val="uk-UA"/>
        </w:rPr>
      </w:pPr>
      <w:r w:rsidRPr="00213E51">
        <w:rPr>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853DA5" w:rsidRPr="00213E51" w:rsidRDefault="00853DA5" w:rsidP="00853DA5">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853DA5" w:rsidRPr="00213E51" w:rsidRDefault="00853DA5" w:rsidP="00853DA5">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 xml:space="preserve">Відповідно до результатів голосування по </w:t>
      </w:r>
      <w:r w:rsidR="00C50521" w:rsidRPr="00213E51">
        <w:rPr>
          <w:rFonts w:eastAsia="Arial Unicode MS"/>
          <w:kern w:val="2"/>
          <w:lang w:val="uk-UA"/>
        </w:rPr>
        <w:t>дев</w:t>
      </w:r>
      <w:r w:rsidR="00C50521" w:rsidRPr="00213E51">
        <w:rPr>
          <w:rFonts w:eastAsia="Arial Unicode MS"/>
          <w:kern w:val="2"/>
        </w:rPr>
        <w:t>’</w:t>
      </w:r>
      <w:r w:rsidR="00C50521" w:rsidRPr="00213E51">
        <w:rPr>
          <w:rFonts w:eastAsia="Arial Unicode MS"/>
          <w:kern w:val="2"/>
          <w:lang w:val="uk-UA"/>
        </w:rPr>
        <w:t>ятому</w:t>
      </w:r>
      <w:r w:rsidRPr="00213E51">
        <w:rPr>
          <w:rFonts w:eastAsia="Arial Unicode MS"/>
          <w:kern w:val="2"/>
          <w:lang w:val="uk-UA"/>
        </w:rPr>
        <w:t xml:space="preserve"> питанню порядку денного Збори вирішили: </w:t>
      </w:r>
    </w:p>
    <w:p w:rsidR="000D43A9" w:rsidRPr="00213E51" w:rsidRDefault="000D43A9" w:rsidP="000D43A9">
      <w:pPr>
        <w:widowControl w:val="0"/>
        <w:tabs>
          <w:tab w:val="left" w:pos="1260"/>
          <w:tab w:val="left" w:pos="1350"/>
        </w:tabs>
        <w:jc w:val="both"/>
        <w:rPr>
          <w:rFonts w:eastAsia="Arial Unicode MS"/>
          <w:kern w:val="2"/>
          <w:lang w:val="uk-UA"/>
        </w:rPr>
      </w:pPr>
      <w:r w:rsidRPr="00213E51">
        <w:rPr>
          <w:lang w:val="uk-UA"/>
        </w:rPr>
        <w:t>Затвердити річний звіт та річну фінансову звітність ПрАТ «УКПОСТАЧ» за 2019р.</w:t>
      </w:r>
    </w:p>
    <w:p w:rsidR="00C50521" w:rsidRPr="00213E51" w:rsidRDefault="00C50521" w:rsidP="00C50521">
      <w:pPr>
        <w:widowControl w:val="0"/>
        <w:tabs>
          <w:tab w:val="left" w:pos="1260"/>
          <w:tab w:val="left" w:pos="1350"/>
        </w:tabs>
        <w:jc w:val="both"/>
        <w:rPr>
          <w:rFonts w:eastAsia="Arial Unicode MS"/>
          <w:kern w:val="2"/>
          <w:lang w:val="uk-UA"/>
        </w:rPr>
      </w:pPr>
      <w:r w:rsidRPr="00213E51">
        <w:rPr>
          <w:rFonts w:eastAsia="Arial Unicode MS"/>
          <w:kern w:val="2"/>
          <w:lang w:val="uk-UA"/>
        </w:rPr>
        <w:t xml:space="preserve">Рішення прийняте.  </w:t>
      </w:r>
    </w:p>
    <w:p w:rsidR="000D43A9" w:rsidRPr="00213E51" w:rsidRDefault="000D43A9" w:rsidP="000D43A9">
      <w:pPr>
        <w:widowControl w:val="0"/>
        <w:tabs>
          <w:tab w:val="left" w:pos="1260"/>
          <w:tab w:val="left" w:pos="1350"/>
        </w:tabs>
        <w:jc w:val="both"/>
        <w:rPr>
          <w:rFonts w:eastAsia="Arial Unicode MS"/>
          <w:kern w:val="2"/>
          <w:lang w:val="uk-UA"/>
        </w:rPr>
      </w:pPr>
    </w:p>
    <w:p w:rsidR="000D43A9" w:rsidRPr="00213E51" w:rsidRDefault="000D43A9" w:rsidP="000D43A9">
      <w:pPr>
        <w:widowControl w:val="0"/>
        <w:tabs>
          <w:tab w:val="left" w:pos="1260"/>
          <w:tab w:val="left" w:pos="1350"/>
        </w:tabs>
        <w:jc w:val="both"/>
        <w:rPr>
          <w:rFonts w:eastAsia="Arial Unicode MS"/>
          <w:b/>
          <w:kern w:val="2"/>
          <w:lang w:val="uk-UA"/>
        </w:rPr>
      </w:pPr>
      <w:r w:rsidRPr="00213E51">
        <w:rPr>
          <w:rFonts w:eastAsia="Arial Unicode MS"/>
          <w:b/>
          <w:kern w:val="2"/>
          <w:lang w:val="uk-UA"/>
        </w:rPr>
        <w:t xml:space="preserve">Підсумки голосування з питання №10 порядку денного: </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w:t>
      </w:r>
      <w:r w:rsidR="007C1B25" w:rsidRPr="00213E51">
        <w:rPr>
          <w:lang w:val="uk-UA"/>
        </w:rPr>
        <w:t>Розподіл прибутку Товариства та затвердження розміру річних дивідендів з урахуванням вимог Закону України «Про акціонерні товариства»</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lastRenderedPageBreak/>
        <w:t>Голосували:</w:t>
      </w:r>
    </w:p>
    <w:p w:rsidR="00E132E6" w:rsidRPr="00213E51" w:rsidRDefault="00E132E6" w:rsidP="00E132E6">
      <w:pPr>
        <w:keepNext/>
        <w:tabs>
          <w:tab w:val="left" w:pos="6080"/>
        </w:tabs>
        <w:jc w:val="both"/>
        <w:rPr>
          <w:lang w:val="uk-UA"/>
        </w:rPr>
      </w:pPr>
      <w:r w:rsidRPr="00213E51">
        <w:rPr>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E132E6" w:rsidRPr="00213E51" w:rsidRDefault="00E132E6" w:rsidP="00E132E6">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E132E6" w:rsidRPr="00213E51" w:rsidRDefault="00E132E6" w:rsidP="00E132E6">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0D43A9" w:rsidRPr="00213E51" w:rsidRDefault="000D43A9"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 xml:space="preserve">Відповідно до результатів голосування по </w:t>
      </w:r>
      <w:r w:rsidR="00C50521" w:rsidRPr="00213E51">
        <w:rPr>
          <w:rFonts w:eastAsia="Arial Unicode MS"/>
          <w:kern w:val="2"/>
          <w:lang w:val="uk-UA"/>
        </w:rPr>
        <w:t>десятому</w:t>
      </w:r>
      <w:r w:rsidRPr="00213E51">
        <w:rPr>
          <w:rFonts w:eastAsia="Arial Unicode MS"/>
          <w:kern w:val="2"/>
          <w:lang w:val="uk-UA"/>
        </w:rPr>
        <w:t xml:space="preserve"> питанню порядку денного Збори вирішили: </w:t>
      </w:r>
    </w:p>
    <w:p w:rsidR="000D43A9" w:rsidRPr="00213E51" w:rsidRDefault="007C1B25" w:rsidP="000D43A9">
      <w:pPr>
        <w:widowControl w:val="0"/>
        <w:tabs>
          <w:tab w:val="left" w:pos="1260"/>
          <w:tab w:val="left" w:pos="1350"/>
        </w:tabs>
        <w:jc w:val="both"/>
        <w:rPr>
          <w:lang w:val="uk-UA"/>
        </w:rPr>
      </w:pPr>
      <w:r w:rsidRPr="00213E51">
        <w:rPr>
          <w:lang w:val="uk-UA"/>
        </w:rPr>
        <w:t>Затвердити порядок розподілу прибутку Товариства; відрахувати затверджену суму до резервного фонду відповідно Статуту Товариства, інші фонди не формувати; спрямувати в повному обсязі весь прибуток Товариства за 2019 рік на подальший розвиток Товариства; дивіденди не нараховувати та не виплачувати.</w:t>
      </w:r>
    </w:p>
    <w:p w:rsidR="00C402F6" w:rsidRPr="00213E51" w:rsidRDefault="00C402F6" w:rsidP="000D43A9">
      <w:pPr>
        <w:widowControl w:val="0"/>
        <w:tabs>
          <w:tab w:val="left" w:pos="1260"/>
          <w:tab w:val="left" w:pos="1350"/>
        </w:tabs>
        <w:jc w:val="both"/>
        <w:rPr>
          <w:rFonts w:eastAsia="Arial Unicode MS"/>
          <w:kern w:val="2"/>
          <w:lang w:val="uk-UA"/>
        </w:rPr>
      </w:pPr>
      <w:r w:rsidRPr="00213E51">
        <w:rPr>
          <w:rFonts w:eastAsia="Arial Unicode MS"/>
          <w:kern w:val="2"/>
          <w:lang w:val="uk-UA"/>
        </w:rPr>
        <w:t xml:space="preserve">Рішення прийняте.  </w:t>
      </w:r>
    </w:p>
    <w:p w:rsidR="000D43A9" w:rsidRPr="00213E51" w:rsidRDefault="000D43A9" w:rsidP="000D43A9">
      <w:pPr>
        <w:widowControl w:val="0"/>
        <w:tabs>
          <w:tab w:val="left" w:pos="1260"/>
          <w:tab w:val="left" w:pos="1350"/>
        </w:tabs>
        <w:jc w:val="both"/>
        <w:rPr>
          <w:rFonts w:eastAsia="Arial Unicode MS"/>
          <w:kern w:val="2"/>
          <w:lang w:val="uk-UA"/>
        </w:rPr>
      </w:pPr>
    </w:p>
    <w:p w:rsidR="007C1B25" w:rsidRPr="00213E51" w:rsidRDefault="007C1B25" w:rsidP="007C1B25">
      <w:pPr>
        <w:widowControl w:val="0"/>
        <w:tabs>
          <w:tab w:val="left" w:pos="1260"/>
          <w:tab w:val="left" w:pos="1350"/>
        </w:tabs>
        <w:jc w:val="both"/>
        <w:rPr>
          <w:rFonts w:eastAsia="Arial Unicode MS"/>
          <w:b/>
          <w:kern w:val="2"/>
          <w:lang w:val="uk-UA"/>
        </w:rPr>
      </w:pPr>
      <w:r w:rsidRPr="00213E51">
        <w:rPr>
          <w:rFonts w:eastAsia="Arial Unicode MS"/>
          <w:b/>
          <w:kern w:val="2"/>
          <w:lang w:val="uk-UA"/>
        </w:rPr>
        <w:t xml:space="preserve">Підсумки голосування з питання №11 порядку денного: </w:t>
      </w:r>
    </w:p>
    <w:p w:rsidR="007C1B25" w:rsidRPr="00213E51" w:rsidRDefault="007C1B25" w:rsidP="007C1B25">
      <w:pPr>
        <w:widowControl w:val="0"/>
        <w:tabs>
          <w:tab w:val="left" w:pos="1260"/>
          <w:tab w:val="left" w:pos="1350"/>
        </w:tabs>
        <w:jc w:val="both"/>
        <w:rPr>
          <w:rFonts w:eastAsia="Arial Unicode MS"/>
          <w:kern w:val="2"/>
          <w:lang w:val="uk-UA"/>
        </w:rPr>
      </w:pPr>
      <w:r w:rsidRPr="00213E51">
        <w:rPr>
          <w:rFonts w:eastAsia="Arial Unicode MS"/>
          <w:kern w:val="2"/>
          <w:lang w:val="uk-UA"/>
        </w:rPr>
        <w:t>«</w:t>
      </w:r>
      <w:r w:rsidRPr="00213E51">
        <w:rPr>
          <w:lang w:val="uk-UA"/>
        </w:rPr>
        <w:t>Прийняття рішень про укладення (про надання згоди на укладення) правочинів ПрАТ «УКпостач»</w:t>
      </w:r>
      <w:r w:rsidRPr="00213E51">
        <w:rPr>
          <w:rFonts w:eastAsia="Arial Unicode MS"/>
          <w:kern w:val="2"/>
          <w:lang w:val="uk-UA"/>
        </w:rPr>
        <w:t>»</w:t>
      </w:r>
    </w:p>
    <w:p w:rsidR="007C1B25" w:rsidRPr="00213E51" w:rsidRDefault="007C1B25" w:rsidP="007C1B25">
      <w:pPr>
        <w:widowControl w:val="0"/>
        <w:tabs>
          <w:tab w:val="left" w:pos="1260"/>
          <w:tab w:val="left" w:pos="1350"/>
        </w:tabs>
        <w:jc w:val="both"/>
        <w:rPr>
          <w:rFonts w:eastAsia="Arial Unicode MS"/>
          <w:kern w:val="2"/>
          <w:lang w:val="uk-UA"/>
        </w:rPr>
      </w:pPr>
      <w:r w:rsidRPr="00213E51">
        <w:rPr>
          <w:rFonts w:eastAsia="Arial Unicode MS"/>
          <w:kern w:val="2"/>
          <w:lang w:val="uk-UA"/>
        </w:rPr>
        <w:t>Голосували:</w:t>
      </w:r>
    </w:p>
    <w:p w:rsidR="00C402F6" w:rsidRPr="00213E51" w:rsidRDefault="00C402F6" w:rsidP="00C402F6">
      <w:pPr>
        <w:keepNext/>
        <w:tabs>
          <w:tab w:val="left" w:pos="6080"/>
        </w:tabs>
        <w:jc w:val="both"/>
        <w:rPr>
          <w:lang w:val="uk-UA"/>
        </w:rPr>
      </w:pPr>
      <w:r w:rsidRPr="00213E51">
        <w:rPr>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C402F6" w:rsidRPr="00213E51" w:rsidRDefault="00C402F6" w:rsidP="00C402F6">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C402F6" w:rsidRPr="00213E51" w:rsidRDefault="00C402F6" w:rsidP="00C402F6">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7C1B25" w:rsidRPr="00213E51" w:rsidRDefault="007C1B25" w:rsidP="007C1B25">
      <w:pPr>
        <w:widowControl w:val="0"/>
        <w:tabs>
          <w:tab w:val="left" w:pos="1260"/>
          <w:tab w:val="left" w:pos="1350"/>
        </w:tabs>
        <w:jc w:val="both"/>
        <w:rPr>
          <w:rFonts w:eastAsia="Arial Unicode MS"/>
          <w:kern w:val="2"/>
          <w:lang w:val="uk-UA"/>
        </w:rPr>
      </w:pPr>
      <w:r w:rsidRPr="00213E51">
        <w:rPr>
          <w:rFonts w:eastAsia="Arial Unicode MS"/>
          <w:kern w:val="2"/>
          <w:lang w:val="uk-UA"/>
        </w:rPr>
        <w:t xml:space="preserve">Відповідно до результатів голосування по </w:t>
      </w:r>
      <w:r w:rsidR="00C50521" w:rsidRPr="00213E51">
        <w:rPr>
          <w:rFonts w:eastAsia="Arial Unicode MS"/>
          <w:kern w:val="2"/>
          <w:lang w:val="uk-UA"/>
        </w:rPr>
        <w:t>одинадцятому</w:t>
      </w:r>
      <w:r w:rsidRPr="00213E51">
        <w:rPr>
          <w:rFonts w:eastAsia="Arial Unicode MS"/>
          <w:kern w:val="2"/>
          <w:lang w:val="uk-UA"/>
        </w:rPr>
        <w:t xml:space="preserve"> питанню порядку денного Збори вирішили: </w:t>
      </w:r>
    </w:p>
    <w:p w:rsidR="007C1B25" w:rsidRPr="00213E51" w:rsidRDefault="007C1B25" w:rsidP="007C1B25">
      <w:pPr>
        <w:suppressAutoHyphens w:val="0"/>
        <w:jc w:val="both"/>
        <w:rPr>
          <w:lang w:eastAsia="ru-RU"/>
        </w:rPr>
      </w:pPr>
      <w:r w:rsidRPr="00213E51">
        <w:rPr>
          <w:lang w:eastAsia="ru-RU"/>
        </w:rPr>
        <w:t>11.1.1. Надати згоду ПрАТ «УКпостач» на укладання з АТ «КРЕДІ  АГРІКОЛЬ  БАНК» (Україна) договір про внесення змін в Договір про надання банківських послуг №0003/2014, що є правочином про об’єднання, викладення в новій редакції та у формі єдиного документа наступних договорів: ДОГОВОРУ ПРО ЗДІЙСНЕННЯ КРЕДИТНИХ ОПЕРАЦІЙ № 0132/2010 CL від 09.02.2010 року, ДОГОВОРУ ПРО НАДАННЯ БАНКІВСЬКИХ ПОСЛУГ № 0003/2013 від 12.02.2013 року, викладений в новій редакції згідно договору про внесення змін та доповнень №16 від 20 лютого 2014 року (далі- Договір про надання банківських послуг) щодо продовження генерального строку не більше ніж до 31 грудня 2023 року. Усі інші умови договору визначаються фінансовим директором Кириченко Д.О. та/або Головою правління Бурдиленко І.В. та/або виконавчим директором Мельничуком А.Б. на їх власний розсуд.</w:t>
      </w:r>
    </w:p>
    <w:p w:rsidR="007C1B25" w:rsidRPr="00213E51" w:rsidRDefault="007C1B25" w:rsidP="007C1B25">
      <w:pPr>
        <w:suppressAutoHyphens w:val="0"/>
        <w:jc w:val="both"/>
        <w:rPr>
          <w:lang w:eastAsia="ru-RU"/>
        </w:rPr>
      </w:pPr>
      <w:r w:rsidRPr="00213E51">
        <w:rPr>
          <w:lang w:eastAsia="ru-RU"/>
        </w:rPr>
        <w:t>11.1.2. Надати згоду "UBC Logistyka Sp. z o. o". (Польща) на продовження строку дії гарантії не більше ніж до 31 грудня 2023 року, наданої АТ «КРЕДІ АГРІКОЛЬ БАНК» відповідно до Заяви про надання гарантії №1 від 26 травня 2017 року (далі- Заява про надання гарантії), укладеної між ПрАТ «УКпостач», як поручителем, "UBC Logistyka Sp. z o. o". (Польща) та АТ «КРЕДІ АГРІКОЛЬ БАНК». Усі інші умови Заяви про надання гарантії/гарантії визначаються виконавчим органом/уповноваженими особами "UBC Logistyka Sp. z o. o". (Польща)  самостійно на їх власний розсуд.</w:t>
      </w:r>
    </w:p>
    <w:p w:rsidR="007C1B25" w:rsidRPr="00213E51" w:rsidRDefault="007C1B25" w:rsidP="007C1B25">
      <w:pPr>
        <w:suppressAutoHyphens w:val="0"/>
        <w:jc w:val="both"/>
        <w:rPr>
          <w:lang w:eastAsia="ru-RU"/>
        </w:rPr>
      </w:pPr>
      <w:r w:rsidRPr="00213E51">
        <w:rPr>
          <w:lang w:eastAsia="ru-RU"/>
        </w:rPr>
        <w:t>11.1.3. Надати згоду ПрАТ «УКпостач» на  укладання  з АТ «КРЕДІ  АГРІКОЛЬ  БАНК» (Україна) заяви про зміну/договору про внесення змін до Заяви про надання гарантії, укладеної між ПрАТ «УКпостач», як поручителем, "UBC Logistyka Sp. z o. o". (Польща) та АТ «КРЕДІ АГРІКОЛЬ БАНК»,  щодо продовження строку дії гарантії не більше ніж до 31 грудня 2023 року. Усі інші умови заяви про зміну/договору про внесення змін до Заяви про надання гарантії визначаються фінансовим директором Кириченко Д.О. та/або Головою правління Бурдиленко І.В. та/або виконавчим директором Мельничуком А.Б. на їх власний розсуд.</w:t>
      </w:r>
    </w:p>
    <w:p w:rsidR="007C1B25" w:rsidRPr="00213E51" w:rsidRDefault="007C1B25" w:rsidP="007C1B25">
      <w:pPr>
        <w:suppressAutoHyphens w:val="0"/>
        <w:jc w:val="both"/>
        <w:rPr>
          <w:lang w:eastAsia="ru-RU"/>
        </w:rPr>
      </w:pPr>
      <w:r w:rsidRPr="00213E51">
        <w:rPr>
          <w:lang w:eastAsia="ru-RU"/>
        </w:rPr>
        <w:t>11.1.4. Надати згоду ПрАТ «УКпостач»  на  укладання  з АТ «КРЕДІ  АГРІКОЛЬ  БАНК» (Україна) договорів про внесення змін до  Договору застави №1-з від 26.05.2017 року та Договору застави № 0003/2014-з-2 від 14.02.2011 року  щодо продовження строку дії усіх діючих договорів застави не більше ніж до 31 грудня 2023 року та загальної суми застав, що не перевищує 600 000 000 грн без ПДВ. Усі інші умови договору визначаються фінансовим директором Кириченко Д.О. та/або Головою правління Бурдиленко І.В. та/або виконавчим директором Мельничуком А.Б. на їх розсуд.</w:t>
      </w:r>
    </w:p>
    <w:p w:rsidR="007C1B25" w:rsidRPr="00213E51" w:rsidRDefault="007C1B25" w:rsidP="007C1B25">
      <w:pPr>
        <w:suppressAutoHyphens w:val="0"/>
        <w:jc w:val="both"/>
        <w:rPr>
          <w:lang w:eastAsia="ru-RU"/>
        </w:rPr>
      </w:pPr>
      <w:r w:rsidRPr="00213E51">
        <w:rPr>
          <w:lang w:eastAsia="ru-RU"/>
        </w:rPr>
        <w:t xml:space="preserve">11.1.5. Надати згоду ПрАТ «УКпостач»  на  передачу  АТ «КРЕДІ  АГРІКОЛЬ  БАНК» (Україна) в якості забезпечення виконання зобов’язань за Договором про надання банківських послуг та Заявою про надання гарантії майнових прав ПрАТ «УКпостач» вимоги здійснення платежів за контрактами та/або майнових прав ПрАТ «УКпостач» вимоги здійснення поставки обладнання за контрактами на суму/вартістю до 20 000 000,00 гривень без ПДВ зі строками не більше ніж 31 грудня 2023 року та </w:t>
      </w:r>
      <w:r w:rsidRPr="00213E51">
        <w:rPr>
          <w:lang w:eastAsia="ru-RU"/>
        </w:rPr>
        <w:lastRenderedPageBreak/>
        <w:t>укласти відповідні договір(ори) застави. Усі інші умови договору(ів) застави визначаються фінансовим директором Кириченко Д.О. та/або Головою правління Бурдиленко І.В. та/або виконавчим директором Мельничуком А.Б. на їх розсуд.</w:t>
      </w:r>
    </w:p>
    <w:p w:rsidR="007C1B25" w:rsidRPr="00213E51" w:rsidRDefault="007C1B25" w:rsidP="007C1B25">
      <w:pPr>
        <w:suppressAutoHyphens w:val="0"/>
        <w:jc w:val="both"/>
        <w:rPr>
          <w:lang w:eastAsia="ru-RU"/>
        </w:rPr>
      </w:pPr>
      <w:r w:rsidRPr="00213E51">
        <w:rPr>
          <w:lang w:eastAsia="ru-RU"/>
        </w:rPr>
        <w:t>11.1.6. Затвердити заяву про зміну умов гарантії від 21.08.2020р., укладеної між ПрАТ «УКпостач», як поручителем, "UBC Logistyka Sp. z o. o". (Польща) та АТ «КРЕДІ АГРІКОЛЬ БАНК»;  затвердити договір про зміну №9 від 21.08.2020р. до договору застави №1-з від 26.05.2017р., укладеної між ПрАТ «УКпостач» та АТ «КРЕДІ АГРІКОЛЬ БАНК».</w:t>
      </w:r>
    </w:p>
    <w:p w:rsidR="007C1B25" w:rsidRPr="00213E51" w:rsidRDefault="007C1B25" w:rsidP="00C50521">
      <w:pPr>
        <w:suppressAutoHyphens w:val="0"/>
        <w:jc w:val="both"/>
        <w:rPr>
          <w:lang w:val="uk-UA" w:eastAsia="ru-RU"/>
        </w:rPr>
      </w:pPr>
      <w:r w:rsidRPr="00213E51">
        <w:rPr>
          <w:lang w:eastAsia="ru-RU"/>
        </w:rPr>
        <w:t xml:space="preserve">11.1.7. Уповноважити Голову правління Бурдиленко Ігора Вікторовича та/або виконавчого директора Мельничука  Анатолія Богдановича та/або Фінансового директора Кириченка Дмитра Олександровича,  кожен з яких має право діяти самостійно,  остаточно погодити умови всіх угод, договорів з АТ «КРЕДІ АГРІКОЛЬ БАНК» та інших документів, укласти (підписати) відповідні договори та додаткові угоди до зазначеного(их) вище договору(ів) на умовах, що не суперечитимуть цьому Протоколу, а також інші пов’язані з їх оформленням та виконанням документи з правом самостійно визначати інші умови на власний розсуд.      Повноваження, надані Голові правління Бурдиленко Ігору Вікторовичу та/або виконавчому директору Мельничуку  Анатолію Богдановичу та/або Фінансовому директору Кириченку Дмитру Олександровичу цим Протоколом, можуть бути передоручені будь – якій особі в порядку, що передбачений чинним законодавством України (в тому числі, на підставі вже існуючих чинних довіреностей Товариства на момент прийняття рішення, оформленого цим Протоколом). </w:t>
      </w:r>
    </w:p>
    <w:p w:rsidR="00E132E6" w:rsidRPr="00213E51" w:rsidRDefault="00E132E6" w:rsidP="00C50521">
      <w:pPr>
        <w:suppressAutoHyphens w:val="0"/>
        <w:jc w:val="both"/>
        <w:rPr>
          <w:rFonts w:eastAsia="Arial Unicode MS"/>
          <w:kern w:val="2"/>
          <w:lang w:val="uk-UA"/>
        </w:rPr>
      </w:pPr>
      <w:r w:rsidRPr="00213E51">
        <w:rPr>
          <w:rFonts w:eastAsia="Arial Unicode MS"/>
          <w:kern w:val="2"/>
          <w:lang w:val="uk-UA"/>
        </w:rPr>
        <w:t xml:space="preserve">Рішення прийняте.  </w:t>
      </w:r>
    </w:p>
    <w:p w:rsidR="000D43A9" w:rsidRPr="00213E51" w:rsidRDefault="000D43A9" w:rsidP="007C1B25">
      <w:pPr>
        <w:widowControl w:val="0"/>
        <w:tabs>
          <w:tab w:val="left" w:pos="1260"/>
          <w:tab w:val="left" w:pos="1350"/>
        </w:tabs>
        <w:jc w:val="both"/>
        <w:rPr>
          <w:rFonts w:eastAsia="Arial Unicode MS"/>
          <w:kern w:val="2"/>
          <w:lang w:val="uk-UA"/>
        </w:rPr>
      </w:pPr>
    </w:p>
    <w:p w:rsidR="007C1B25" w:rsidRPr="00213E51" w:rsidRDefault="007C1B25" w:rsidP="007C1B25">
      <w:pPr>
        <w:pStyle w:val="NormalWeb"/>
        <w:spacing w:before="0" w:beforeAutospacing="0" w:after="0" w:afterAutospacing="0"/>
        <w:jc w:val="both"/>
        <w:rPr>
          <w:b/>
          <w:sz w:val="22"/>
          <w:szCs w:val="22"/>
          <w:lang w:val="uk-UA"/>
        </w:rPr>
      </w:pPr>
      <w:r w:rsidRPr="00213E51">
        <w:rPr>
          <w:rFonts w:eastAsia="Arial Unicode MS"/>
          <w:b/>
          <w:color w:val="000000"/>
          <w:kern w:val="2"/>
          <w:sz w:val="22"/>
          <w:szCs w:val="22"/>
          <w:lang w:val="uk-UA"/>
        </w:rPr>
        <w:t>Підсумки голосування з питання №12 порядку денного:</w:t>
      </w:r>
      <w:r w:rsidRPr="00213E51">
        <w:rPr>
          <w:b/>
          <w:sz w:val="22"/>
          <w:szCs w:val="22"/>
        </w:rPr>
        <w:t xml:space="preserve"> </w:t>
      </w:r>
    </w:p>
    <w:p w:rsidR="007C1B25" w:rsidRPr="00213E51" w:rsidRDefault="007C1B25" w:rsidP="007C1B25">
      <w:pPr>
        <w:keepNext/>
        <w:tabs>
          <w:tab w:val="left" w:pos="6080"/>
        </w:tabs>
        <w:jc w:val="both"/>
        <w:rPr>
          <w:lang w:val="uk-UA"/>
        </w:rPr>
      </w:pPr>
      <w:r w:rsidRPr="00213E51">
        <w:rPr>
          <w:lang w:val="uk-UA"/>
        </w:rPr>
        <w:t>«</w:t>
      </w:r>
      <w:r w:rsidRPr="00213E51">
        <w:t>Прийняття рішень про попереднє надання згоди на укладення значних правочинів ПрАТ «УКпостач»</w:t>
      </w:r>
      <w:r w:rsidRPr="00213E51">
        <w:rPr>
          <w:lang w:val="uk-UA"/>
        </w:rPr>
        <w:t>».</w:t>
      </w:r>
    </w:p>
    <w:p w:rsidR="007C1B25" w:rsidRPr="00213E51" w:rsidRDefault="007C1B25" w:rsidP="007C1B25">
      <w:pPr>
        <w:pStyle w:val="NormalWeb"/>
        <w:spacing w:before="0" w:beforeAutospacing="0" w:after="0" w:afterAutospacing="0"/>
        <w:jc w:val="both"/>
        <w:rPr>
          <w:sz w:val="22"/>
          <w:szCs w:val="22"/>
          <w:lang w:val="uk-UA"/>
        </w:rPr>
      </w:pPr>
      <w:r w:rsidRPr="00213E51">
        <w:rPr>
          <w:sz w:val="22"/>
          <w:szCs w:val="22"/>
          <w:lang w:val="uk-UA"/>
        </w:rPr>
        <w:t>Голосували:</w:t>
      </w:r>
    </w:p>
    <w:p w:rsidR="007C1B25" w:rsidRPr="00213E51" w:rsidRDefault="007C1B25" w:rsidP="007C1B25">
      <w:pPr>
        <w:keepNext/>
        <w:tabs>
          <w:tab w:val="left" w:pos="6080"/>
        </w:tabs>
        <w:jc w:val="both"/>
        <w:rPr>
          <w:lang w:val="uk-UA"/>
        </w:rPr>
      </w:pPr>
      <w:r w:rsidRPr="00213E51">
        <w:rPr>
          <w:lang w:val="uk-UA"/>
        </w:rPr>
        <w:t>«за» - одностайно 4 акціонери, які в сукупності володіють 8645 голосів, що становить 100% голосів акціонерів, що беруть участь у загальних зборах;</w:t>
      </w:r>
    </w:p>
    <w:p w:rsidR="007C1B25" w:rsidRPr="00213E51" w:rsidRDefault="007C1B25" w:rsidP="007C1B25">
      <w:pPr>
        <w:keepNext/>
        <w:tabs>
          <w:tab w:val="left" w:pos="6080"/>
        </w:tabs>
        <w:jc w:val="both"/>
        <w:rPr>
          <w:lang w:val="uk-UA"/>
        </w:rPr>
      </w:pPr>
      <w:r w:rsidRPr="00213E51">
        <w:rPr>
          <w:lang w:val="uk-UA"/>
        </w:rPr>
        <w:t>«проти» - 0 акціонерів, які в сукупності володіють 0 голосами, що становить 0% голосів акціонерів, що беруть участь у загальних зборах;</w:t>
      </w:r>
    </w:p>
    <w:p w:rsidR="007C1B25" w:rsidRPr="00213E51" w:rsidRDefault="007C1B25" w:rsidP="007C1B25">
      <w:pPr>
        <w:keepNext/>
        <w:tabs>
          <w:tab w:val="left" w:pos="6080"/>
        </w:tabs>
        <w:jc w:val="both"/>
        <w:rPr>
          <w:lang w:val="uk-UA"/>
        </w:rPr>
      </w:pPr>
      <w:r w:rsidRPr="00213E51">
        <w:rPr>
          <w:lang w:val="uk-UA"/>
        </w:rPr>
        <w:t>«утримались» - 0 акціонерів, які в сукупності володіють 0 голосами, що становить 0% голосів акціонерів, що беруть участь у загальних зборах.</w:t>
      </w:r>
    </w:p>
    <w:p w:rsidR="007C1B25" w:rsidRPr="00213E51" w:rsidRDefault="007C1B25" w:rsidP="007C1B25">
      <w:pPr>
        <w:pStyle w:val="NormalWeb"/>
        <w:spacing w:before="0" w:beforeAutospacing="0" w:after="0" w:afterAutospacing="0"/>
        <w:jc w:val="both"/>
        <w:rPr>
          <w:rFonts w:eastAsia="Calibri"/>
          <w:color w:val="00000A"/>
          <w:sz w:val="22"/>
          <w:szCs w:val="22"/>
          <w:lang w:val="uk-UA"/>
        </w:rPr>
      </w:pPr>
      <w:r w:rsidRPr="00213E51">
        <w:rPr>
          <w:sz w:val="22"/>
          <w:szCs w:val="22"/>
          <w:lang w:val="uk-UA"/>
        </w:rPr>
        <w:t xml:space="preserve">Відповідно до результатів голосування по </w:t>
      </w:r>
      <w:r w:rsidR="00C50521" w:rsidRPr="00213E51">
        <w:rPr>
          <w:sz w:val="22"/>
          <w:szCs w:val="22"/>
          <w:lang w:val="uk-UA"/>
        </w:rPr>
        <w:t>дванадцятому</w:t>
      </w:r>
      <w:r w:rsidRPr="00213E51">
        <w:rPr>
          <w:sz w:val="22"/>
          <w:szCs w:val="22"/>
          <w:lang w:val="uk-UA"/>
        </w:rPr>
        <w:t xml:space="preserve"> питанню порядку денного Збори вирішили:</w:t>
      </w:r>
      <w:r w:rsidRPr="00213E51">
        <w:rPr>
          <w:rFonts w:eastAsia="Calibri"/>
          <w:color w:val="00000A"/>
          <w:sz w:val="22"/>
          <w:szCs w:val="22"/>
          <w:lang w:val="uk-UA"/>
        </w:rPr>
        <w:t xml:space="preserve"> </w:t>
      </w:r>
    </w:p>
    <w:p w:rsidR="007C1B25" w:rsidRPr="00213E51" w:rsidRDefault="007C1B25" w:rsidP="007C1B25">
      <w:pPr>
        <w:keepNext/>
        <w:tabs>
          <w:tab w:val="left" w:pos="6080"/>
        </w:tabs>
        <w:jc w:val="both"/>
        <w:rPr>
          <w:lang w:val="uk-UA"/>
        </w:rPr>
      </w:pPr>
      <w:r w:rsidRPr="00213E51">
        <w:rPr>
          <w:lang w:val="uk-UA"/>
        </w:rPr>
        <w:t xml:space="preserve">12.1. Надати попередню згоду на вчинення значних правочинів, які можуть вчинятися Товариством протягом не більш як </w:t>
      </w:r>
      <w:bookmarkStart w:id="0" w:name="_GoBack"/>
      <w:bookmarkEnd w:id="0"/>
      <w:r w:rsidRPr="00213E51">
        <w:rPr>
          <w:lang w:val="uk-UA"/>
        </w:rPr>
        <w:t>одного року з дати прийняття такого рішення, а саме договорів, що мають наступний характер:</w:t>
      </w:r>
    </w:p>
    <w:p w:rsidR="007C1B25" w:rsidRPr="00213E51" w:rsidRDefault="007C1B25" w:rsidP="007C1B25">
      <w:pPr>
        <w:keepNext/>
        <w:tabs>
          <w:tab w:val="left" w:pos="6080"/>
        </w:tabs>
        <w:jc w:val="both"/>
        <w:rPr>
          <w:lang w:val="uk-UA"/>
        </w:rPr>
      </w:pPr>
      <w:r w:rsidRPr="00213E51">
        <w:rPr>
          <w:lang w:val="uk-UA"/>
        </w:rPr>
        <w:t>•кредитні та депозитні угоди;</w:t>
      </w:r>
    </w:p>
    <w:p w:rsidR="007C1B25" w:rsidRPr="00213E51" w:rsidRDefault="007C1B25" w:rsidP="007C1B25">
      <w:pPr>
        <w:keepNext/>
        <w:tabs>
          <w:tab w:val="left" w:pos="6080"/>
        </w:tabs>
        <w:jc w:val="both"/>
        <w:rPr>
          <w:lang w:val="uk-UA"/>
        </w:rPr>
      </w:pPr>
      <w:r w:rsidRPr="00213E51">
        <w:rPr>
          <w:lang w:val="uk-UA"/>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7C1B25" w:rsidRPr="00213E51" w:rsidRDefault="007C1B25" w:rsidP="007C1B25">
      <w:pPr>
        <w:keepNext/>
        <w:tabs>
          <w:tab w:val="left" w:pos="6080"/>
        </w:tabs>
        <w:jc w:val="both"/>
        <w:rPr>
          <w:lang w:val="uk-UA"/>
        </w:rPr>
      </w:pPr>
      <w:r w:rsidRPr="00213E51">
        <w:rPr>
          <w:lang w:val="uk-UA"/>
        </w:rPr>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7C1B25" w:rsidRPr="00213E51" w:rsidRDefault="007C1B25" w:rsidP="007C1B25">
      <w:pPr>
        <w:keepNext/>
        <w:tabs>
          <w:tab w:val="left" w:pos="6080"/>
        </w:tabs>
        <w:jc w:val="both"/>
        <w:rPr>
          <w:lang w:val="uk-UA"/>
        </w:rPr>
      </w:pPr>
      <w:r w:rsidRPr="00213E51">
        <w:rPr>
          <w:lang w:val="uk-UA"/>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7C1B25" w:rsidRPr="00213E51" w:rsidRDefault="007C1B25" w:rsidP="007C1B25">
      <w:pPr>
        <w:keepNext/>
        <w:tabs>
          <w:tab w:val="left" w:pos="6080"/>
        </w:tabs>
        <w:jc w:val="both"/>
        <w:rPr>
          <w:lang w:val="uk-UA"/>
        </w:rPr>
      </w:pPr>
      <w:r w:rsidRPr="00213E51">
        <w:rPr>
          <w:lang w:val="uk-UA"/>
        </w:rPr>
        <w:t>•угоди будівельного підряду;</w:t>
      </w:r>
    </w:p>
    <w:p w:rsidR="007C1B25" w:rsidRPr="00213E51" w:rsidRDefault="007C1B25" w:rsidP="007C1B25">
      <w:pPr>
        <w:keepNext/>
        <w:tabs>
          <w:tab w:val="left" w:pos="6080"/>
        </w:tabs>
        <w:jc w:val="both"/>
        <w:rPr>
          <w:lang w:val="uk-UA"/>
        </w:rPr>
      </w:pPr>
      <w:r w:rsidRPr="00213E51">
        <w:rPr>
          <w:lang w:val="uk-UA"/>
        </w:rPr>
        <w:t>•лізингу;</w:t>
      </w:r>
    </w:p>
    <w:p w:rsidR="007C1B25" w:rsidRPr="00213E51" w:rsidRDefault="007C1B25" w:rsidP="007C1B25">
      <w:pPr>
        <w:keepNext/>
        <w:tabs>
          <w:tab w:val="left" w:pos="6080"/>
        </w:tabs>
        <w:jc w:val="both"/>
        <w:rPr>
          <w:lang w:val="uk-UA"/>
        </w:rPr>
      </w:pPr>
      <w:r w:rsidRPr="00213E51">
        <w:rPr>
          <w:lang w:val="uk-UA"/>
        </w:rPr>
        <w:t>•угоди постачання та купівлі-продажу;</w:t>
      </w:r>
    </w:p>
    <w:p w:rsidR="007C1B25" w:rsidRPr="00213E51" w:rsidRDefault="007C1B25" w:rsidP="007C1B25">
      <w:pPr>
        <w:keepNext/>
        <w:tabs>
          <w:tab w:val="left" w:pos="6080"/>
        </w:tabs>
        <w:jc w:val="both"/>
        <w:rPr>
          <w:lang w:val="uk-UA"/>
        </w:rPr>
      </w:pPr>
      <w:r w:rsidRPr="00213E51">
        <w:rPr>
          <w:lang w:val="uk-UA"/>
        </w:rPr>
        <w:t>•угоди щодо послуг по перевезенню, зберіганню, ремонту;</w:t>
      </w:r>
    </w:p>
    <w:p w:rsidR="007C1B25" w:rsidRPr="00213E51" w:rsidRDefault="007C1B25" w:rsidP="007C1B25">
      <w:pPr>
        <w:keepNext/>
        <w:tabs>
          <w:tab w:val="left" w:pos="6080"/>
        </w:tabs>
        <w:jc w:val="both"/>
        <w:rPr>
          <w:lang w:val="uk-UA"/>
        </w:rPr>
      </w:pPr>
      <w:r w:rsidRPr="00213E51">
        <w:rPr>
          <w:lang w:val="uk-UA"/>
        </w:rPr>
        <w:t>•угоди на проведення ремонтно-будівельних робіт.</w:t>
      </w:r>
    </w:p>
    <w:p w:rsidR="007C1B25" w:rsidRPr="00213E51" w:rsidRDefault="007C1B25" w:rsidP="007C1B25">
      <w:pPr>
        <w:keepNext/>
        <w:tabs>
          <w:tab w:val="left" w:pos="6080"/>
        </w:tabs>
        <w:jc w:val="both"/>
        <w:rPr>
          <w:lang w:val="uk-UA"/>
        </w:rPr>
      </w:pPr>
      <w:r w:rsidRPr="00213E51">
        <w:rPr>
          <w:lang w:val="uk-UA"/>
        </w:rPr>
        <w:t>12.2. Визначити доцільним укладання угод щодо значних правочинів покласти на Наглядову раду Товариства.</w:t>
      </w:r>
    </w:p>
    <w:p w:rsidR="007C1B25" w:rsidRPr="00213E51" w:rsidRDefault="007C1B25" w:rsidP="007C1B25">
      <w:pPr>
        <w:keepNext/>
        <w:tabs>
          <w:tab w:val="left" w:pos="6080"/>
        </w:tabs>
        <w:jc w:val="both"/>
        <w:rPr>
          <w:lang w:val="uk-UA"/>
        </w:rPr>
      </w:pPr>
      <w:r w:rsidRPr="00213E51">
        <w:rPr>
          <w:lang w:val="uk-UA"/>
        </w:rPr>
        <w:t>12.3. Визначити сумарний граничний розмір значних правочинів, вчинення яких можливо за згодою Наглядової ради у розмірі 1 000 000 000 (один мільярд) гривень.</w:t>
      </w:r>
    </w:p>
    <w:p w:rsidR="007C1B25" w:rsidRPr="00213E51" w:rsidRDefault="007C1B25" w:rsidP="007C1B25">
      <w:pPr>
        <w:keepNext/>
        <w:tabs>
          <w:tab w:val="left" w:pos="6080"/>
        </w:tabs>
        <w:jc w:val="both"/>
        <w:rPr>
          <w:lang w:val="uk-UA"/>
        </w:rPr>
      </w:pPr>
      <w:r w:rsidRPr="00213E51">
        <w:rPr>
          <w:lang w:val="uk-UA"/>
        </w:rPr>
        <w:t>12.4. Надати Голові правління Бурдиленко Ігору Вікторовичу та / або фінансовому директору Кириченку Дмитру Олександровичу та/або Виконавчому директору Мельничуку Анатолію  Богдановичу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rsidR="007C1B25" w:rsidRPr="00213E51" w:rsidRDefault="007C1B25" w:rsidP="007C1B25">
      <w:pPr>
        <w:pStyle w:val="NormalWeb"/>
        <w:spacing w:before="0" w:beforeAutospacing="0" w:after="0" w:afterAutospacing="0"/>
        <w:jc w:val="both"/>
        <w:rPr>
          <w:sz w:val="22"/>
          <w:szCs w:val="22"/>
          <w:lang w:val="uk-UA"/>
        </w:rPr>
      </w:pPr>
      <w:r w:rsidRPr="00213E51">
        <w:rPr>
          <w:sz w:val="22"/>
          <w:szCs w:val="22"/>
          <w:lang w:val="uk-UA"/>
        </w:rPr>
        <w:t xml:space="preserve">Рішення прийняте.  </w:t>
      </w:r>
    </w:p>
    <w:p w:rsidR="000D43A9" w:rsidRPr="00213E51" w:rsidRDefault="000D43A9" w:rsidP="000D43A9">
      <w:pPr>
        <w:widowControl w:val="0"/>
        <w:tabs>
          <w:tab w:val="left" w:pos="1260"/>
          <w:tab w:val="left" w:pos="1350"/>
        </w:tabs>
        <w:jc w:val="both"/>
        <w:rPr>
          <w:rFonts w:eastAsia="Arial Unicode MS"/>
          <w:kern w:val="2"/>
          <w:lang w:val="uk-UA"/>
        </w:rPr>
      </w:pPr>
    </w:p>
    <w:p w:rsidR="00F942AA" w:rsidRPr="00213E51" w:rsidRDefault="00F942AA" w:rsidP="003A3864">
      <w:pPr>
        <w:widowControl w:val="0"/>
        <w:tabs>
          <w:tab w:val="left" w:pos="1260"/>
          <w:tab w:val="left" w:pos="1350"/>
        </w:tabs>
        <w:jc w:val="both"/>
        <w:rPr>
          <w:rFonts w:eastAsia="Arial Unicode MS"/>
          <w:b/>
          <w:color w:val="0000FF"/>
          <w:kern w:val="2"/>
          <w:lang w:val="uk-UA"/>
        </w:rPr>
      </w:pPr>
    </w:p>
    <w:p w:rsidR="005C66AC" w:rsidRPr="00213E51" w:rsidRDefault="00C46A0C" w:rsidP="00097ECD">
      <w:pPr>
        <w:widowControl w:val="0"/>
        <w:tabs>
          <w:tab w:val="left" w:pos="1260"/>
          <w:tab w:val="left" w:pos="1350"/>
        </w:tabs>
        <w:jc w:val="both"/>
      </w:pPr>
      <w:r w:rsidRPr="00213E51">
        <w:rPr>
          <w:rFonts w:eastAsia="Arial Unicode MS"/>
          <w:b/>
          <w:kern w:val="2"/>
        </w:rPr>
        <w:t>Голо</w:t>
      </w:r>
      <w:r w:rsidRPr="00213E51">
        <w:rPr>
          <w:rFonts w:eastAsia="Arial Unicode MS"/>
          <w:b/>
          <w:kern w:val="2"/>
          <w:lang w:val="uk-UA"/>
        </w:rPr>
        <w:t xml:space="preserve">ва </w:t>
      </w:r>
      <w:r w:rsidR="00C21C87" w:rsidRPr="00213E51">
        <w:rPr>
          <w:rFonts w:eastAsia="Arial Unicode MS"/>
          <w:b/>
          <w:kern w:val="2"/>
          <w:lang w:val="uk-UA"/>
        </w:rPr>
        <w:t>Правління</w:t>
      </w:r>
      <w:r w:rsidRPr="00213E51">
        <w:rPr>
          <w:rFonts w:eastAsia="Arial Unicode MS"/>
          <w:b/>
          <w:kern w:val="2"/>
          <w:lang w:val="uk-UA"/>
        </w:rPr>
        <w:t xml:space="preserve">           </w:t>
      </w:r>
      <w:r w:rsidR="00297DA6" w:rsidRPr="00213E51">
        <w:rPr>
          <w:rFonts w:eastAsia="Arial Unicode MS"/>
          <w:b/>
          <w:kern w:val="2"/>
          <w:u w:val="single"/>
          <w:lang w:val="uk-UA"/>
        </w:rPr>
        <w:tab/>
      </w:r>
      <w:r w:rsidR="00297DA6" w:rsidRPr="00213E51">
        <w:rPr>
          <w:rFonts w:eastAsia="Arial Unicode MS"/>
          <w:b/>
          <w:kern w:val="2"/>
          <w:u w:val="single"/>
          <w:lang w:val="uk-UA"/>
        </w:rPr>
        <w:tab/>
      </w:r>
      <w:r w:rsidR="00297DA6" w:rsidRPr="00213E51">
        <w:rPr>
          <w:rFonts w:eastAsia="Arial Unicode MS"/>
          <w:b/>
          <w:kern w:val="2"/>
          <w:u w:val="single"/>
          <w:lang w:val="uk-UA"/>
        </w:rPr>
        <w:tab/>
      </w:r>
      <w:r w:rsidR="00297DA6" w:rsidRPr="00213E51">
        <w:rPr>
          <w:rFonts w:eastAsia="Arial Unicode MS"/>
          <w:b/>
          <w:kern w:val="2"/>
          <w:u w:val="single"/>
          <w:lang w:val="uk-UA"/>
        </w:rPr>
        <w:tab/>
      </w:r>
      <w:r w:rsidR="00C21C87" w:rsidRPr="00213E51">
        <w:rPr>
          <w:rFonts w:eastAsia="Arial Unicode MS"/>
          <w:b/>
          <w:kern w:val="2"/>
          <w:lang w:val="uk-UA"/>
        </w:rPr>
        <w:tab/>
      </w:r>
      <w:r w:rsidR="00C21C87" w:rsidRPr="00213E51">
        <w:rPr>
          <w:rFonts w:eastAsia="Arial Unicode MS"/>
          <w:b/>
          <w:kern w:val="2"/>
          <w:lang w:val="uk-UA"/>
        </w:rPr>
        <w:tab/>
        <w:t>І.В.Бурдиленко</w:t>
      </w:r>
    </w:p>
    <w:sectPr w:rsidR="005C66AC" w:rsidRPr="00213E51" w:rsidSect="00A65B3B">
      <w:pgSz w:w="11906" w:h="16838"/>
      <w:pgMar w:top="850"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33" w:rsidRDefault="00A52733" w:rsidP="00C21C87">
      <w:r>
        <w:separator/>
      </w:r>
    </w:p>
  </w:endnote>
  <w:endnote w:type="continuationSeparator" w:id="0">
    <w:p w:rsidR="00A52733" w:rsidRDefault="00A52733" w:rsidP="00C2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33" w:rsidRDefault="00A52733" w:rsidP="00C21C87">
      <w:r>
        <w:separator/>
      </w:r>
    </w:p>
  </w:footnote>
  <w:footnote w:type="continuationSeparator" w:id="0">
    <w:p w:rsidR="00A52733" w:rsidRDefault="00A52733" w:rsidP="00C21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0"/>
        </w:tabs>
        <w:ind w:left="1287" w:hanging="360"/>
      </w:pPr>
    </w:lvl>
  </w:abstractNum>
  <w:abstractNum w:abstractNumId="1">
    <w:nsid w:val="52F5490D"/>
    <w:multiLevelType w:val="hybridMultilevel"/>
    <w:tmpl w:val="733401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19"/>
    <w:rsid w:val="00070FAE"/>
    <w:rsid w:val="00097ECD"/>
    <w:rsid w:val="00097F00"/>
    <w:rsid w:val="000A5215"/>
    <w:rsid w:val="000D43A9"/>
    <w:rsid w:val="001067D7"/>
    <w:rsid w:val="00135763"/>
    <w:rsid w:val="00135F67"/>
    <w:rsid w:val="001445A2"/>
    <w:rsid w:val="00171841"/>
    <w:rsid w:val="0018217D"/>
    <w:rsid w:val="001A4E24"/>
    <w:rsid w:val="001E74FC"/>
    <w:rsid w:val="00202387"/>
    <w:rsid w:val="00213E51"/>
    <w:rsid w:val="00267B6F"/>
    <w:rsid w:val="00297DA6"/>
    <w:rsid w:val="00301239"/>
    <w:rsid w:val="00350487"/>
    <w:rsid w:val="003508E8"/>
    <w:rsid w:val="003A3864"/>
    <w:rsid w:val="003D3057"/>
    <w:rsid w:val="003F60A3"/>
    <w:rsid w:val="004406F0"/>
    <w:rsid w:val="004E7B13"/>
    <w:rsid w:val="005821FC"/>
    <w:rsid w:val="005D4532"/>
    <w:rsid w:val="006647A9"/>
    <w:rsid w:val="006974A2"/>
    <w:rsid w:val="006C1A37"/>
    <w:rsid w:val="00734B07"/>
    <w:rsid w:val="007657D4"/>
    <w:rsid w:val="0079634F"/>
    <w:rsid w:val="007C1B25"/>
    <w:rsid w:val="00853DA5"/>
    <w:rsid w:val="008A3ABD"/>
    <w:rsid w:val="008D37F6"/>
    <w:rsid w:val="008E715C"/>
    <w:rsid w:val="009D1D4F"/>
    <w:rsid w:val="00A017EA"/>
    <w:rsid w:val="00A52733"/>
    <w:rsid w:val="00A65B3B"/>
    <w:rsid w:val="00B76B1A"/>
    <w:rsid w:val="00B82A39"/>
    <w:rsid w:val="00C21706"/>
    <w:rsid w:val="00C21C87"/>
    <w:rsid w:val="00C337CF"/>
    <w:rsid w:val="00C402F6"/>
    <w:rsid w:val="00C46A0C"/>
    <w:rsid w:val="00C50521"/>
    <w:rsid w:val="00C836B9"/>
    <w:rsid w:val="00C92CC3"/>
    <w:rsid w:val="00CE2FCB"/>
    <w:rsid w:val="00D02252"/>
    <w:rsid w:val="00D04FE5"/>
    <w:rsid w:val="00D50119"/>
    <w:rsid w:val="00D60959"/>
    <w:rsid w:val="00E132E6"/>
    <w:rsid w:val="00E14C59"/>
    <w:rsid w:val="00E225D4"/>
    <w:rsid w:val="00E45B7C"/>
    <w:rsid w:val="00E47D60"/>
    <w:rsid w:val="00E63D39"/>
    <w:rsid w:val="00E72416"/>
    <w:rsid w:val="00EA45DD"/>
    <w:rsid w:val="00ED53CF"/>
    <w:rsid w:val="00F3193D"/>
    <w:rsid w:val="00F44124"/>
    <w:rsid w:val="00F87BD0"/>
    <w:rsid w:val="00F942AA"/>
    <w:rsid w:val="00FF54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A2"/>
    <w:pPr>
      <w:suppressAutoHyphens/>
      <w:spacing w:after="0" w:line="240" w:lineRule="auto"/>
    </w:pPr>
    <w:rPr>
      <w:rFonts w:ascii="Times New Roman" w:eastAsia="Times New Roman" w:hAnsi="Times New Roman" w:cs="Times New Roman"/>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297DA6"/>
    <w:pPr>
      <w:jc w:val="center"/>
    </w:pPr>
    <w:rPr>
      <w:b/>
      <w:sz w:val="24"/>
      <w:szCs w:val="20"/>
      <w:lang w:val="x-none"/>
    </w:rPr>
  </w:style>
  <w:style w:type="paragraph" w:styleId="ListParagraph">
    <w:name w:val="List Paragraph"/>
    <w:basedOn w:val="Normal"/>
    <w:uiPriority w:val="34"/>
    <w:qFormat/>
    <w:rsid w:val="00D04FE5"/>
    <w:pPr>
      <w:ind w:left="720"/>
      <w:contextualSpacing/>
    </w:pPr>
  </w:style>
  <w:style w:type="paragraph" w:styleId="NormalWeb">
    <w:name w:val="Normal (Web)"/>
    <w:basedOn w:val="Normal"/>
    <w:uiPriority w:val="99"/>
    <w:rsid w:val="00C21C87"/>
    <w:pPr>
      <w:suppressAutoHyphens w:val="0"/>
      <w:spacing w:before="100" w:beforeAutospacing="1" w:after="100" w:afterAutospacing="1"/>
    </w:pPr>
    <w:rPr>
      <w:sz w:val="24"/>
      <w:szCs w:val="24"/>
      <w:lang w:eastAsia="ru-RU"/>
    </w:rPr>
  </w:style>
  <w:style w:type="paragraph" w:styleId="Header">
    <w:name w:val="header"/>
    <w:basedOn w:val="Normal"/>
    <w:link w:val="HeaderChar"/>
    <w:uiPriority w:val="99"/>
    <w:unhideWhenUsed/>
    <w:rsid w:val="00C21C87"/>
    <w:pPr>
      <w:tabs>
        <w:tab w:val="center" w:pos="4819"/>
        <w:tab w:val="right" w:pos="9639"/>
      </w:tabs>
    </w:pPr>
  </w:style>
  <w:style w:type="character" w:customStyle="1" w:styleId="HeaderChar">
    <w:name w:val="Header Char"/>
    <w:basedOn w:val="DefaultParagraphFont"/>
    <w:link w:val="Header"/>
    <w:uiPriority w:val="99"/>
    <w:rsid w:val="00C21C87"/>
    <w:rPr>
      <w:rFonts w:ascii="Times New Roman" w:eastAsia="Times New Roman" w:hAnsi="Times New Roman" w:cs="Times New Roman"/>
      <w:lang w:val="ru-RU" w:eastAsia="zh-CN"/>
    </w:rPr>
  </w:style>
  <w:style w:type="paragraph" w:styleId="Footer">
    <w:name w:val="footer"/>
    <w:basedOn w:val="Normal"/>
    <w:link w:val="FooterChar"/>
    <w:uiPriority w:val="99"/>
    <w:unhideWhenUsed/>
    <w:rsid w:val="00C21C87"/>
    <w:pPr>
      <w:tabs>
        <w:tab w:val="center" w:pos="4819"/>
        <w:tab w:val="right" w:pos="9639"/>
      </w:tabs>
    </w:pPr>
  </w:style>
  <w:style w:type="character" w:customStyle="1" w:styleId="FooterChar">
    <w:name w:val="Footer Char"/>
    <w:basedOn w:val="DefaultParagraphFont"/>
    <w:link w:val="Footer"/>
    <w:uiPriority w:val="99"/>
    <w:rsid w:val="00C21C87"/>
    <w:rPr>
      <w:rFonts w:ascii="Times New Roman" w:eastAsia="Times New Roman" w:hAnsi="Times New Roman" w:cs="Times New Roman"/>
      <w:lang w:val="ru-RU" w:eastAsia="zh-CN"/>
    </w:rPr>
  </w:style>
  <w:style w:type="paragraph" w:styleId="BalloonText">
    <w:name w:val="Balloon Text"/>
    <w:basedOn w:val="Normal"/>
    <w:link w:val="BalloonTextChar"/>
    <w:uiPriority w:val="99"/>
    <w:semiHidden/>
    <w:unhideWhenUsed/>
    <w:rsid w:val="00853DA5"/>
    <w:rPr>
      <w:rFonts w:ascii="Tahoma" w:hAnsi="Tahoma" w:cs="Tahoma"/>
      <w:sz w:val="16"/>
      <w:szCs w:val="16"/>
    </w:rPr>
  </w:style>
  <w:style w:type="character" w:customStyle="1" w:styleId="BalloonTextChar">
    <w:name w:val="Balloon Text Char"/>
    <w:basedOn w:val="DefaultParagraphFont"/>
    <w:link w:val="BalloonText"/>
    <w:uiPriority w:val="99"/>
    <w:semiHidden/>
    <w:rsid w:val="00853DA5"/>
    <w:rPr>
      <w:rFonts w:ascii="Tahoma" w:eastAsia="Times New Roman" w:hAnsi="Tahoma" w:cs="Tahoma"/>
      <w:sz w:val="16"/>
      <w:szCs w:val="1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A2"/>
    <w:pPr>
      <w:suppressAutoHyphens/>
      <w:spacing w:after="0" w:line="240" w:lineRule="auto"/>
    </w:pPr>
    <w:rPr>
      <w:rFonts w:ascii="Times New Roman" w:eastAsia="Times New Roman" w:hAnsi="Times New Roman" w:cs="Times New Roman"/>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297DA6"/>
    <w:pPr>
      <w:jc w:val="center"/>
    </w:pPr>
    <w:rPr>
      <w:b/>
      <w:sz w:val="24"/>
      <w:szCs w:val="20"/>
      <w:lang w:val="x-none"/>
    </w:rPr>
  </w:style>
  <w:style w:type="paragraph" w:styleId="ListParagraph">
    <w:name w:val="List Paragraph"/>
    <w:basedOn w:val="Normal"/>
    <w:uiPriority w:val="34"/>
    <w:qFormat/>
    <w:rsid w:val="00D04FE5"/>
    <w:pPr>
      <w:ind w:left="720"/>
      <w:contextualSpacing/>
    </w:pPr>
  </w:style>
  <w:style w:type="paragraph" w:styleId="NormalWeb">
    <w:name w:val="Normal (Web)"/>
    <w:basedOn w:val="Normal"/>
    <w:uiPriority w:val="99"/>
    <w:rsid w:val="00C21C87"/>
    <w:pPr>
      <w:suppressAutoHyphens w:val="0"/>
      <w:spacing w:before="100" w:beforeAutospacing="1" w:after="100" w:afterAutospacing="1"/>
    </w:pPr>
    <w:rPr>
      <w:sz w:val="24"/>
      <w:szCs w:val="24"/>
      <w:lang w:eastAsia="ru-RU"/>
    </w:rPr>
  </w:style>
  <w:style w:type="paragraph" w:styleId="Header">
    <w:name w:val="header"/>
    <w:basedOn w:val="Normal"/>
    <w:link w:val="HeaderChar"/>
    <w:uiPriority w:val="99"/>
    <w:unhideWhenUsed/>
    <w:rsid w:val="00C21C87"/>
    <w:pPr>
      <w:tabs>
        <w:tab w:val="center" w:pos="4819"/>
        <w:tab w:val="right" w:pos="9639"/>
      </w:tabs>
    </w:pPr>
  </w:style>
  <w:style w:type="character" w:customStyle="1" w:styleId="HeaderChar">
    <w:name w:val="Header Char"/>
    <w:basedOn w:val="DefaultParagraphFont"/>
    <w:link w:val="Header"/>
    <w:uiPriority w:val="99"/>
    <w:rsid w:val="00C21C87"/>
    <w:rPr>
      <w:rFonts w:ascii="Times New Roman" w:eastAsia="Times New Roman" w:hAnsi="Times New Roman" w:cs="Times New Roman"/>
      <w:lang w:val="ru-RU" w:eastAsia="zh-CN"/>
    </w:rPr>
  </w:style>
  <w:style w:type="paragraph" w:styleId="Footer">
    <w:name w:val="footer"/>
    <w:basedOn w:val="Normal"/>
    <w:link w:val="FooterChar"/>
    <w:uiPriority w:val="99"/>
    <w:unhideWhenUsed/>
    <w:rsid w:val="00C21C87"/>
    <w:pPr>
      <w:tabs>
        <w:tab w:val="center" w:pos="4819"/>
        <w:tab w:val="right" w:pos="9639"/>
      </w:tabs>
    </w:pPr>
  </w:style>
  <w:style w:type="character" w:customStyle="1" w:styleId="FooterChar">
    <w:name w:val="Footer Char"/>
    <w:basedOn w:val="DefaultParagraphFont"/>
    <w:link w:val="Footer"/>
    <w:uiPriority w:val="99"/>
    <w:rsid w:val="00C21C87"/>
    <w:rPr>
      <w:rFonts w:ascii="Times New Roman" w:eastAsia="Times New Roman" w:hAnsi="Times New Roman" w:cs="Times New Roman"/>
      <w:lang w:val="ru-RU" w:eastAsia="zh-CN"/>
    </w:rPr>
  </w:style>
  <w:style w:type="paragraph" w:styleId="BalloonText">
    <w:name w:val="Balloon Text"/>
    <w:basedOn w:val="Normal"/>
    <w:link w:val="BalloonTextChar"/>
    <w:uiPriority w:val="99"/>
    <w:semiHidden/>
    <w:unhideWhenUsed/>
    <w:rsid w:val="00853DA5"/>
    <w:rPr>
      <w:rFonts w:ascii="Tahoma" w:hAnsi="Tahoma" w:cs="Tahoma"/>
      <w:sz w:val="16"/>
      <w:szCs w:val="16"/>
    </w:rPr>
  </w:style>
  <w:style w:type="character" w:customStyle="1" w:styleId="BalloonTextChar">
    <w:name w:val="Balloon Text Char"/>
    <w:basedOn w:val="DefaultParagraphFont"/>
    <w:link w:val="BalloonText"/>
    <w:uiPriority w:val="99"/>
    <w:semiHidden/>
    <w:rsid w:val="00853DA5"/>
    <w:rPr>
      <w:rFonts w:ascii="Tahoma" w:eastAsia="Times New Roman" w:hAnsi="Tahoma" w:cs="Tahoma"/>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98812">
      <w:bodyDiv w:val="1"/>
      <w:marLeft w:val="0"/>
      <w:marRight w:val="0"/>
      <w:marTop w:val="0"/>
      <w:marBottom w:val="0"/>
      <w:divBdr>
        <w:top w:val="none" w:sz="0" w:space="0" w:color="auto"/>
        <w:left w:val="none" w:sz="0" w:space="0" w:color="auto"/>
        <w:bottom w:val="none" w:sz="0" w:space="0" w:color="auto"/>
        <w:right w:val="none" w:sz="0" w:space="0" w:color="auto"/>
      </w:divBdr>
    </w:div>
    <w:div w:id="9451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20FDB-300B-4BE5-B57D-0E598668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11912</Words>
  <Characters>6790</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63</cp:revision>
  <cp:lastPrinted>2020-09-28T09:19:00Z</cp:lastPrinted>
  <dcterms:created xsi:type="dcterms:W3CDTF">2019-04-03T21:03:00Z</dcterms:created>
  <dcterms:modified xsi:type="dcterms:W3CDTF">2020-09-28T09:43:00Z</dcterms:modified>
</cp:coreProperties>
</file>